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659D7" w14:textId="77777777" w:rsidR="00B56C7B" w:rsidRDefault="00055B8B">
      <w:pPr>
        <w:pStyle w:val="Title"/>
      </w:pPr>
      <w:r>
        <w:t>SE REPRÉSENTER SOI-MÊME</w:t>
      </w:r>
    </w:p>
    <w:p w14:paraId="22B14EE5" w14:textId="77777777" w:rsidR="00B56C7B" w:rsidRDefault="00055B8B">
      <w:pPr>
        <w:ind w:left="16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  <w:u w:val="single"/>
        </w:rPr>
        <w:t>Adresse d</w:t>
      </w:r>
      <w:r>
        <w:rPr>
          <w:rFonts w:ascii="Arial"/>
          <w:b/>
          <w:sz w:val="26"/>
          <w:u w:val="single"/>
        </w:rPr>
        <w:t>é</w:t>
      </w:r>
      <w:r>
        <w:rPr>
          <w:rFonts w:ascii="Arial"/>
          <w:b/>
          <w:sz w:val="26"/>
          <w:u w:val="single"/>
        </w:rPr>
        <w:t>sign</w:t>
      </w:r>
      <w:r>
        <w:rPr>
          <w:rFonts w:ascii="Arial"/>
          <w:b/>
          <w:sz w:val="26"/>
          <w:u w:val="single"/>
        </w:rPr>
        <w:t>é</w:t>
      </w:r>
      <w:r>
        <w:rPr>
          <w:rFonts w:ascii="Arial"/>
          <w:b/>
          <w:sz w:val="26"/>
          <w:u w:val="single"/>
        </w:rPr>
        <w:t>e pour l</w:t>
      </w:r>
      <w:r>
        <w:rPr>
          <w:rFonts w:ascii="Arial"/>
          <w:b/>
          <w:sz w:val="26"/>
          <w:u w:val="single"/>
        </w:rPr>
        <w:t>’</w:t>
      </w:r>
      <w:r>
        <w:rPr>
          <w:rFonts w:ascii="Arial"/>
          <w:b/>
          <w:sz w:val="26"/>
          <w:u w:val="single"/>
        </w:rPr>
        <w:t>envoi de documents</w:t>
      </w:r>
    </w:p>
    <w:p w14:paraId="072C6D1A" w14:textId="3EA61071" w:rsidR="00B56C7B" w:rsidRDefault="00924F97">
      <w:pPr>
        <w:pStyle w:val="BodyText"/>
        <w:rPr>
          <w:rFonts w:ascii="Arial"/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59F0D208" wp14:editId="49E63D2F">
                <wp:simplePos x="0" y="0"/>
                <wp:positionH relativeFrom="page">
                  <wp:posOffset>380246</wp:posOffset>
                </wp:positionH>
                <wp:positionV relativeFrom="paragraph">
                  <wp:posOffset>175461</wp:posOffset>
                </wp:positionV>
                <wp:extent cx="7009130" cy="2960386"/>
                <wp:effectExtent l="0" t="0" r="127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9130" cy="2960386"/>
                          <a:chOff x="0" y="0"/>
                          <a:chExt cx="7009130" cy="2960386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009130" cy="292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2925445">
                                <a:moveTo>
                                  <a:pt x="6096" y="1537792"/>
                                </a:moveTo>
                                <a:lnTo>
                                  <a:pt x="0" y="1537792"/>
                                </a:lnTo>
                                <a:lnTo>
                                  <a:pt x="0" y="1705737"/>
                                </a:lnTo>
                                <a:lnTo>
                                  <a:pt x="0" y="1873377"/>
                                </a:lnTo>
                                <a:lnTo>
                                  <a:pt x="0" y="2918841"/>
                                </a:lnTo>
                                <a:lnTo>
                                  <a:pt x="6096" y="2918841"/>
                                </a:lnTo>
                                <a:lnTo>
                                  <a:pt x="6096" y="1705737"/>
                                </a:lnTo>
                                <a:lnTo>
                                  <a:pt x="6096" y="1537792"/>
                                </a:lnTo>
                                <a:close/>
                              </a:path>
                              <a:path w="7009130" h="2925445">
                                <a:moveTo>
                                  <a:pt x="7008609" y="2918853"/>
                                </a:moveTo>
                                <a:lnTo>
                                  <a:pt x="7002526" y="2918853"/>
                                </a:lnTo>
                                <a:lnTo>
                                  <a:pt x="6096" y="2918853"/>
                                </a:lnTo>
                                <a:lnTo>
                                  <a:pt x="0" y="2918853"/>
                                </a:lnTo>
                                <a:lnTo>
                                  <a:pt x="0" y="2924937"/>
                                </a:lnTo>
                                <a:lnTo>
                                  <a:pt x="6096" y="2924937"/>
                                </a:lnTo>
                                <a:lnTo>
                                  <a:pt x="7002526" y="2924937"/>
                                </a:lnTo>
                                <a:lnTo>
                                  <a:pt x="7008609" y="2924937"/>
                                </a:lnTo>
                                <a:lnTo>
                                  <a:pt x="7008609" y="2918853"/>
                                </a:lnTo>
                                <a:close/>
                              </a:path>
                              <a:path w="7009130" h="2925445">
                                <a:moveTo>
                                  <a:pt x="7008609" y="1537792"/>
                                </a:moveTo>
                                <a:lnTo>
                                  <a:pt x="7002526" y="1537792"/>
                                </a:lnTo>
                                <a:lnTo>
                                  <a:pt x="7002526" y="1705737"/>
                                </a:lnTo>
                                <a:lnTo>
                                  <a:pt x="7002526" y="1873377"/>
                                </a:lnTo>
                                <a:lnTo>
                                  <a:pt x="7002526" y="2918841"/>
                                </a:lnTo>
                                <a:lnTo>
                                  <a:pt x="7008609" y="2918841"/>
                                </a:lnTo>
                                <a:lnTo>
                                  <a:pt x="7008609" y="1705737"/>
                                </a:lnTo>
                                <a:lnTo>
                                  <a:pt x="7008609" y="1537792"/>
                                </a:lnTo>
                                <a:close/>
                              </a:path>
                              <a:path w="7009130" h="2925445">
                                <a:moveTo>
                                  <a:pt x="7008609" y="0"/>
                                </a:moveTo>
                                <a:lnTo>
                                  <a:pt x="700252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37716"/>
                                </a:lnTo>
                                <a:lnTo>
                                  <a:pt x="6096" y="1537716"/>
                                </a:lnTo>
                                <a:lnTo>
                                  <a:pt x="6096" y="6096"/>
                                </a:lnTo>
                                <a:lnTo>
                                  <a:pt x="7002526" y="6096"/>
                                </a:lnTo>
                                <a:lnTo>
                                  <a:pt x="7002526" y="1537716"/>
                                </a:lnTo>
                                <a:lnTo>
                                  <a:pt x="7008609" y="1537716"/>
                                </a:lnTo>
                                <a:lnTo>
                                  <a:pt x="7008609" y="6096"/>
                                </a:lnTo>
                                <a:lnTo>
                                  <a:pt x="7008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88976" y="198262"/>
                            <a:ext cx="6647180" cy="22959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A80983" w14:textId="7905CA0C" w:rsidR="00B56C7B" w:rsidRDefault="00055B8B">
                              <w:pPr>
                                <w:tabs>
                                  <w:tab w:val="left" w:pos="10340"/>
                                </w:tabs>
                                <w:spacing w:line="482" w:lineRule="auto"/>
                                <w:ind w:right="94"/>
                                <w:jc w:val="right"/>
                                <w:rPr>
                                  <w:rFonts w:asci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sz w:val="23"/>
                                </w:rPr>
                                <w:t xml:space="preserve">Nom complet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(souligner le nom utilis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é</w:t>
                              </w:r>
                              <w:r w:rsidR="00D337DA">
                                <w:rPr>
                                  <w:rFonts w:ascii="Arial"/>
                                  <w:sz w:val="14"/>
                                </w:rPr>
                                <w:t xml:space="preserve"> couramment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rFonts w:ascii="Arial"/>
                                </w:rPr>
                                <w:t> </w:t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 xml:space="preserve"> Adresse : </w:t>
                              </w: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  <w:t xml:space="preserve"> </w:t>
                              </w:r>
                            </w:p>
                            <w:p w14:paraId="5A81C659" w14:textId="65A09FF4" w:rsidR="00B56C7B" w:rsidRDefault="00055B8B">
                              <w:pPr>
                                <w:tabs>
                                  <w:tab w:val="left" w:pos="778"/>
                                  <w:tab w:val="left" w:pos="4292"/>
                                  <w:tab w:val="left" w:pos="4553"/>
                                  <w:tab w:val="left" w:pos="6071"/>
                                  <w:tab w:val="left" w:pos="6199"/>
                                  <w:tab w:val="left" w:pos="6332"/>
                                  <w:tab w:val="left" w:pos="7191"/>
                                  <w:tab w:val="left" w:pos="8637"/>
                                  <w:tab w:val="left" w:pos="10397"/>
                                  <w:tab w:val="left" w:pos="10447"/>
                                </w:tabs>
                                <w:spacing w:line="480" w:lineRule="auto"/>
                                <w:ind w:right="18"/>
                                <w:jc w:val="right"/>
                                <w:rPr>
                                  <w:rFonts w:asci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 xml:space="preserve"> Code </w:t>
                              </w:r>
                              <w:r w:rsidR="00245FFF">
                                <w:rPr>
                                  <w:rFonts w:ascii="Arial"/>
                                  <w:sz w:val="23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 xml:space="preserve">ostal </w:t>
                              </w: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 xml:space="preserve"> Num</w:t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>é</w:t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>ros de t</w:t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>é</w:t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>é</w:t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 xml:space="preserve">phone : Domicile : </w:t>
                              </w: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ab/>
                                <w:t>Travail :</w:t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 xml:space="preserve"> Cellulaire :</w:t>
                              </w: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ab/>
                                <w:t>Autre</w:t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> </w:t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</w:r>
                            </w:p>
                            <w:p w14:paraId="3FA3236B" w14:textId="77777777" w:rsidR="00B56C7B" w:rsidRDefault="00055B8B">
                              <w:pPr>
                                <w:tabs>
                                  <w:tab w:val="left" w:pos="10420"/>
                                </w:tabs>
                                <w:ind w:right="44"/>
                                <w:jc w:val="right"/>
                                <w:rPr>
                                  <w:rFonts w:asci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sz w:val="23"/>
                                </w:rPr>
                                <w:t xml:space="preserve">Adresse courriel : </w:t>
                              </w: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</w:r>
                            </w:p>
                            <w:p w14:paraId="7092869A" w14:textId="77777777" w:rsidR="00B56C7B" w:rsidRDefault="00055B8B">
                              <w:pPr>
                                <w:tabs>
                                  <w:tab w:val="left" w:pos="10406"/>
                                </w:tabs>
                                <w:spacing w:before="254"/>
                                <w:ind w:right="47"/>
                                <w:jc w:val="right"/>
                                <w:rPr>
                                  <w:rFonts w:asci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sz w:val="23"/>
                                </w:rPr>
                                <w:t>Num</w:t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>é</w:t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 xml:space="preserve">ro(s) de dossier : </w:t>
                              </w:r>
                              <w:r>
                                <w:rPr>
                                  <w:rFonts w:ascii="Arial"/>
                                  <w:sz w:val="23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88975" y="2550062"/>
                            <a:ext cx="2386735" cy="41032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1120BA" w14:textId="77777777" w:rsidR="00B56C7B" w:rsidRDefault="00055B8B">
                              <w:pPr>
                                <w:tabs>
                                  <w:tab w:val="left" w:pos="1152"/>
                                </w:tabs>
                                <w:spacing w:line="314" w:lineRule="exact"/>
                                <w:rPr>
                                  <w:rFonts w:ascii="Arial" w:hAns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3"/>
                                </w:rPr>
                                <w:t>Je suis :</w:t>
                              </w:r>
                              <w:r>
                                <w:rPr>
                                  <w:rFonts w:ascii="Arial" w:hAnsi="Arial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/>
                                  <w:sz w:val="23"/>
                                </w:rPr>
                                <w:t>Demandeur/Plaignant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594482" y="2550159"/>
                            <a:ext cx="1661160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ABE914" w14:textId="77777777" w:rsidR="00B56C7B" w:rsidRDefault="00055B8B">
                              <w:pPr>
                                <w:spacing w:line="314" w:lineRule="exact"/>
                                <w:rPr>
                                  <w:rFonts w:ascii="Arial" w:hAns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/>
                                  <w:sz w:val="23"/>
                                </w:rPr>
                                <w:t>Défendeur/Intimé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690236" y="2550159"/>
                            <a:ext cx="1240790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8B668B" w14:textId="77777777" w:rsidR="00B56C7B" w:rsidRDefault="00055B8B">
                              <w:pPr>
                                <w:spacing w:line="314" w:lineRule="exact"/>
                                <w:rPr>
                                  <w:rFonts w:ascii="Arial" w:hAns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" w:hAnsi="Arial"/>
                                  <w:sz w:val="23"/>
                                </w:rPr>
                                <w:t>Tiers/Autre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F0D208" id="Group 4" o:spid="_x0000_s1026" style="position:absolute;margin-left:29.95pt;margin-top:13.8pt;width:551.9pt;height:233.1pt;z-index:15731712;mso-wrap-distance-left:0;mso-wrap-distance-right:0;mso-position-horizontal-relative:page;mso-height-relative:margin" coordsize="70091,29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">
                <v:shape id="Graphic 5" o:spid="_x0000_s1027" style="position:absolute;width:70091;height:29254;visibility:visible;mso-wrap-style:square;v-text-anchor:top" coordsize="7009130,292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" path="m6096,1537792r-6096,l,1705737r,167640l,2918841r6096,l6096,1705737r,-167945xem7008609,2918853r-6083,l6096,2918853r-6096,l,2924937r6096,l7002526,2924937r6083,l7008609,2918853xem7008609,1537792r-6083,l7002526,1705737r,167640l7002526,2918841r6083,l7008609,1705737r,-167945xem7008609,r-6083,l6096,,,,,6096,,1537716r6096,l6096,6096r6996430,l7002526,1537716r6083,l7008609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1889;top:1982;width:66472;height:2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5A80983" w14:textId="7905CA0C" w:rsidR="00B56C7B" w:rsidRDefault="00055B8B">
                        <w:pPr>
                          <w:tabs>
                            <w:tab w:val="left" w:pos="10340"/>
                          </w:tabs>
                          <w:spacing w:line="482" w:lineRule="auto"/>
                          <w:ind w:right="94"/>
                          <w:jc w:val="right"/>
                          <w:rPr>
                            <w:rFonts w:ascii="Arial"/>
                            <w:sz w:val="23"/>
                          </w:rPr>
                        </w:pPr>
                        <w:r>
                          <w:rPr>
                            <w:rFonts w:ascii="Arial"/>
                            <w:sz w:val="23"/>
                          </w:rPr>
                          <w:t xml:space="preserve">Nom complet </w:t>
                        </w:r>
                        <w:r>
                          <w:rPr>
                            <w:rFonts w:ascii="Arial"/>
                            <w:sz w:val="14"/>
                          </w:rPr>
                          <w:t>(souligner le nom utilis</w:t>
                        </w:r>
                        <w:r>
                          <w:rPr>
                            <w:rFonts w:ascii="Arial"/>
                            <w:sz w:val="14"/>
                          </w:rPr>
                          <w:t>é</w:t>
                        </w:r>
                        <w:r w:rsidR="00D337DA">
                          <w:rPr>
                            <w:rFonts w:ascii="Arial"/>
                            <w:sz w:val="14"/>
                          </w:rPr>
                          <w:t xml:space="preserve"> couramment</w:t>
                        </w:r>
                        <w:r>
                          <w:rPr>
                            <w:rFonts w:ascii="Arial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</w:rPr>
                          <w:t> </w:t>
                        </w:r>
                        <w:r>
                          <w:rPr>
                            <w:rFonts w:ascii="Arial"/>
                            <w:sz w:val="23"/>
                          </w:rPr>
                          <w:t xml:space="preserve">: </w:t>
                        </w: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3"/>
                          </w:rPr>
                          <w:t xml:space="preserve"> Adresse : </w:t>
                        </w: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  <w:t xml:space="preserve"> </w:t>
                        </w:r>
                      </w:p>
                      <w:p w14:paraId="5A81C659" w14:textId="65A09FF4" w:rsidR="00B56C7B" w:rsidRDefault="00055B8B">
                        <w:pPr>
                          <w:tabs>
                            <w:tab w:val="left" w:pos="778"/>
                            <w:tab w:val="left" w:pos="4292"/>
                            <w:tab w:val="left" w:pos="4553"/>
                            <w:tab w:val="left" w:pos="6071"/>
                            <w:tab w:val="left" w:pos="6199"/>
                            <w:tab w:val="left" w:pos="6332"/>
                            <w:tab w:val="left" w:pos="7191"/>
                            <w:tab w:val="left" w:pos="8637"/>
                            <w:tab w:val="left" w:pos="10397"/>
                            <w:tab w:val="left" w:pos="10447"/>
                          </w:tabs>
                          <w:spacing w:line="480" w:lineRule="auto"/>
                          <w:ind w:right="18"/>
                          <w:jc w:val="right"/>
                          <w:rPr>
                            <w:rFonts w:ascii="Arial"/>
                            <w:sz w:val="23"/>
                          </w:rPr>
                        </w:pP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3"/>
                          </w:rPr>
                          <w:t xml:space="preserve"> Code </w:t>
                        </w:r>
                        <w:r w:rsidR="00245FFF">
                          <w:rPr>
                            <w:rFonts w:ascii="Arial"/>
                            <w:sz w:val="23"/>
                          </w:rPr>
                          <w:t>p</w:t>
                        </w:r>
                        <w:r>
                          <w:rPr>
                            <w:rFonts w:ascii="Arial"/>
                            <w:sz w:val="23"/>
                          </w:rPr>
                          <w:t xml:space="preserve">ostal </w:t>
                        </w: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3"/>
                          </w:rPr>
                          <w:t xml:space="preserve"> Num</w:t>
                        </w:r>
                        <w:r>
                          <w:rPr>
                            <w:rFonts w:ascii="Arial"/>
                            <w:sz w:val="23"/>
                          </w:rPr>
                          <w:t>é</w:t>
                        </w:r>
                        <w:r>
                          <w:rPr>
                            <w:rFonts w:ascii="Arial"/>
                            <w:sz w:val="23"/>
                          </w:rPr>
                          <w:t>ros de t</w:t>
                        </w:r>
                        <w:r>
                          <w:rPr>
                            <w:rFonts w:ascii="Arial"/>
                            <w:sz w:val="23"/>
                          </w:rPr>
                          <w:t>é</w:t>
                        </w:r>
                        <w:r>
                          <w:rPr>
                            <w:rFonts w:ascii="Arial"/>
                            <w:sz w:val="23"/>
                          </w:rPr>
                          <w:t>l</w:t>
                        </w:r>
                        <w:r>
                          <w:rPr>
                            <w:rFonts w:ascii="Arial"/>
                            <w:sz w:val="23"/>
                          </w:rPr>
                          <w:t>é</w:t>
                        </w:r>
                        <w:r>
                          <w:rPr>
                            <w:rFonts w:ascii="Arial"/>
                            <w:sz w:val="23"/>
                          </w:rPr>
                          <w:t xml:space="preserve">phone : Domicile : </w:t>
                        </w: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3"/>
                          </w:rPr>
                          <w:tab/>
                        </w:r>
                        <w:r>
                          <w:rPr>
                            <w:rFonts w:ascii="Arial"/>
                            <w:sz w:val="23"/>
                          </w:rPr>
                          <w:tab/>
                          <w:t>Travail :</w:t>
                        </w:r>
                        <w:r>
                          <w:rPr>
                            <w:rFonts w:ascii="Arial"/>
                            <w:sz w:val="23"/>
                          </w:rPr>
                          <w:tab/>
                        </w: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3"/>
                          </w:rPr>
                          <w:t xml:space="preserve"> Cellulaire :</w:t>
                        </w: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3"/>
                          </w:rPr>
                          <w:tab/>
                          <w:t>Autre</w:t>
                        </w:r>
                        <w:r>
                          <w:rPr>
                            <w:rFonts w:ascii="Arial"/>
                            <w:sz w:val="23"/>
                          </w:rPr>
                          <w:t> </w:t>
                        </w:r>
                        <w:r>
                          <w:rPr>
                            <w:rFonts w:ascii="Arial"/>
                            <w:sz w:val="23"/>
                          </w:rPr>
                          <w:t xml:space="preserve">: </w:t>
                        </w: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</w:r>
                      </w:p>
                      <w:p w14:paraId="3FA3236B" w14:textId="77777777" w:rsidR="00B56C7B" w:rsidRDefault="00055B8B">
                        <w:pPr>
                          <w:tabs>
                            <w:tab w:val="left" w:pos="10420"/>
                          </w:tabs>
                          <w:ind w:right="44"/>
                          <w:jc w:val="right"/>
                          <w:rPr>
                            <w:rFonts w:ascii="Arial"/>
                            <w:sz w:val="23"/>
                          </w:rPr>
                        </w:pPr>
                        <w:r>
                          <w:rPr>
                            <w:rFonts w:ascii="Arial"/>
                            <w:sz w:val="23"/>
                          </w:rPr>
                          <w:t xml:space="preserve">Adresse courriel : </w:t>
                        </w: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</w:r>
                      </w:p>
                      <w:p w14:paraId="7092869A" w14:textId="77777777" w:rsidR="00B56C7B" w:rsidRDefault="00055B8B">
                        <w:pPr>
                          <w:tabs>
                            <w:tab w:val="left" w:pos="10406"/>
                          </w:tabs>
                          <w:spacing w:before="254"/>
                          <w:ind w:right="47"/>
                          <w:jc w:val="right"/>
                          <w:rPr>
                            <w:rFonts w:ascii="Arial"/>
                            <w:sz w:val="23"/>
                          </w:rPr>
                        </w:pPr>
                        <w:r>
                          <w:rPr>
                            <w:rFonts w:ascii="Arial"/>
                            <w:sz w:val="23"/>
                          </w:rPr>
                          <w:t>Num</w:t>
                        </w:r>
                        <w:r>
                          <w:rPr>
                            <w:rFonts w:ascii="Arial"/>
                            <w:sz w:val="23"/>
                          </w:rPr>
                          <w:t>é</w:t>
                        </w:r>
                        <w:r>
                          <w:rPr>
                            <w:rFonts w:ascii="Arial"/>
                            <w:sz w:val="23"/>
                          </w:rPr>
                          <w:t xml:space="preserve">ro(s) de dossier : </w:t>
                        </w:r>
                        <w:r>
                          <w:rPr>
                            <w:rFonts w:ascii="Arial"/>
                            <w:sz w:val="23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7" o:spid="_x0000_s1029" type="#_x0000_t202" style="position:absolute;left:1889;top:25500;width:23868;height:4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91120BA" w14:textId="77777777" w:rsidR="00B56C7B" w:rsidRDefault="00055B8B">
                        <w:pPr>
                          <w:tabs>
                            <w:tab w:val="left" w:pos="1152"/>
                          </w:tabs>
                          <w:spacing w:line="314" w:lineRule="exact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sz w:val="23"/>
                          </w:rPr>
                          <w:t>Je suis :</w:t>
                        </w:r>
                        <w:r>
                          <w:rPr>
                            <w:rFonts w:ascii="Arial" w:hAnsi="Arial"/>
                            <w:sz w:val="23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8"/>
                          </w:rPr>
                          <w:t xml:space="preserve">□ </w:t>
                        </w:r>
                        <w:r>
                          <w:rPr>
                            <w:rFonts w:ascii="Arial" w:hAnsi="Arial"/>
                            <w:sz w:val="23"/>
                          </w:rPr>
                          <w:t>Demandeur/Plaignant</w:t>
                        </w:r>
                      </w:p>
                    </w:txbxContent>
                  </v:textbox>
                </v:shape>
                <v:shape id="Textbox 8" o:spid="_x0000_s1030" type="#_x0000_t202" style="position:absolute;left:25944;top:25501;width:16612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9ABE914" w14:textId="77777777" w:rsidR="00B56C7B" w:rsidRDefault="00055B8B">
                        <w:pPr>
                          <w:spacing w:line="314" w:lineRule="exact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 xml:space="preserve">□ </w:t>
                        </w:r>
                        <w:r>
                          <w:rPr>
                            <w:rFonts w:ascii="Arial" w:hAnsi="Arial"/>
                            <w:sz w:val="23"/>
                          </w:rPr>
                          <w:t>Défendeur/Intimé</w:t>
                        </w:r>
                      </w:p>
                    </w:txbxContent>
                  </v:textbox>
                </v:shape>
                <v:shape id="Textbox 9" o:spid="_x0000_s1031" type="#_x0000_t202" style="position:absolute;left:46902;top:25501;width:12408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78B668B" w14:textId="77777777" w:rsidR="00B56C7B" w:rsidRDefault="00055B8B">
                        <w:pPr>
                          <w:spacing w:line="314" w:lineRule="exact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 xml:space="preserve">□ </w:t>
                        </w:r>
                        <w:r>
                          <w:rPr>
                            <w:rFonts w:ascii="Arial" w:hAnsi="Arial"/>
                            <w:sz w:val="23"/>
                          </w:rPr>
                          <w:t>Tiers/Autre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E6243FA" w14:textId="77777777" w:rsidR="00B56C7B" w:rsidRDefault="00B56C7B">
      <w:pPr>
        <w:pStyle w:val="BodyText"/>
        <w:rPr>
          <w:rFonts w:ascii="Arial"/>
          <w:b/>
          <w:sz w:val="23"/>
        </w:rPr>
      </w:pPr>
    </w:p>
    <w:p w14:paraId="2AD6BD3E" w14:textId="77777777" w:rsidR="00B56C7B" w:rsidRDefault="00B56C7B">
      <w:pPr>
        <w:pStyle w:val="BodyText"/>
        <w:rPr>
          <w:rFonts w:ascii="Arial"/>
          <w:b/>
          <w:sz w:val="23"/>
        </w:rPr>
      </w:pPr>
    </w:p>
    <w:p w14:paraId="0B26AAD3" w14:textId="77777777" w:rsidR="00B56C7B" w:rsidRDefault="00B56C7B">
      <w:pPr>
        <w:pStyle w:val="BodyText"/>
        <w:rPr>
          <w:rFonts w:ascii="Arial"/>
          <w:b/>
          <w:sz w:val="23"/>
        </w:rPr>
      </w:pPr>
    </w:p>
    <w:p w14:paraId="65741613" w14:textId="77777777" w:rsidR="00B56C7B" w:rsidRDefault="00B56C7B">
      <w:pPr>
        <w:pStyle w:val="BodyText"/>
        <w:rPr>
          <w:rFonts w:ascii="Arial"/>
          <w:b/>
          <w:sz w:val="23"/>
        </w:rPr>
      </w:pPr>
    </w:p>
    <w:p w14:paraId="317FC44D" w14:textId="77777777" w:rsidR="00B56C7B" w:rsidRDefault="00B56C7B">
      <w:pPr>
        <w:pStyle w:val="BodyText"/>
        <w:rPr>
          <w:rFonts w:ascii="Arial"/>
          <w:b/>
          <w:sz w:val="23"/>
        </w:rPr>
      </w:pPr>
    </w:p>
    <w:p w14:paraId="0D9A78F2" w14:textId="77777777" w:rsidR="00B56C7B" w:rsidRDefault="00B56C7B">
      <w:pPr>
        <w:pStyle w:val="BodyText"/>
        <w:rPr>
          <w:rFonts w:ascii="Arial"/>
          <w:b/>
          <w:sz w:val="23"/>
        </w:rPr>
      </w:pPr>
    </w:p>
    <w:p w14:paraId="7A1E8D83" w14:textId="77777777" w:rsidR="00B56C7B" w:rsidRDefault="00B56C7B">
      <w:pPr>
        <w:pStyle w:val="BodyText"/>
        <w:rPr>
          <w:rFonts w:ascii="Arial"/>
          <w:b/>
          <w:sz w:val="23"/>
        </w:rPr>
      </w:pPr>
    </w:p>
    <w:p w14:paraId="0127E43D" w14:textId="77777777" w:rsidR="00B56C7B" w:rsidRDefault="00B56C7B">
      <w:pPr>
        <w:pStyle w:val="BodyText"/>
        <w:rPr>
          <w:rFonts w:ascii="Arial"/>
          <w:b/>
          <w:sz w:val="23"/>
        </w:rPr>
      </w:pPr>
    </w:p>
    <w:p w14:paraId="726B9F32" w14:textId="77777777" w:rsidR="00B56C7B" w:rsidRDefault="00B56C7B">
      <w:pPr>
        <w:pStyle w:val="BodyText"/>
        <w:rPr>
          <w:rFonts w:ascii="Arial"/>
          <w:b/>
          <w:sz w:val="23"/>
        </w:rPr>
      </w:pPr>
    </w:p>
    <w:p w14:paraId="25C7335C" w14:textId="77777777" w:rsidR="00B56C7B" w:rsidRDefault="00B56C7B">
      <w:pPr>
        <w:pStyle w:val="BodyText"/>
        <w:rPr>
          <w:rFonts w:ascii="Arial"/>
          <w:b/>
          <w:sz w:val="23"/>
        </w:rPr>
      </w:pPr>
    </w:p>
    <w:p w14:paraId="660A088B" w14:textId="77777777" w:rsidR="00B56C7B" w:rsidRDefault="00B56C7B">
      <w:pPr>
        <w:pStyle w:val="BodyText"/>
        <w:rPr>
          <w:rFonts w:ascii="Arial"/>
          <w:b/>
          <w:sz w:val="23"/>
        </w:rPr>
      </w:pPr>
    </w:p>
    <w:p w14:paraId="29F69836" w14:textId="77777777" w:rsidR="00B56C7B" w:rsidRDefault="00B56C7B">
      <w:pPr>
        <w:pStyle w:val="BodyText"/>
        <w:rPr>
          <w:rFonts w:ascii="Arial"/>
          <w:b/>
          <w:sz w:val="23"/>
        </w:rPr>
      </w:pPr>
    </w:p>
    <w:p w14:paraId="743A0FAE" w14:textId="77777777" w:rsidR="00B56C7B" w:rsidRDefault="00B56C7B">
      <w:pPr>
        <w:pStyle w:val="BodyText"/>
        <w:rPr>
          <w:rFonts w:ascii="Arial"/>
          <w:b/>
          <w:sz w:val="23"/>
        </w:rPr>
      </w:pPr>
    </w:p>
    <w:p w14:paraId="72786BA9" w14:textId="77777777" w:rsidR="00B56C7B" w:rsidRDefault="00B56C7B">
      <w:pPr>
        <w:pStyle w:val="BodyText"/>
        <w:rPr>
          <w:rFonts w:ascii="Arial"/>
          <w:b/>
          <w:sz w:val="23"/>
        </w:rPr>
      </w:pPr>
    </w:p>
    <w:p w14:paraId="10C73081" w14:textId="77777777" w:rsidR="00B56C7B" w:rsidRDefault="00B56C7B">
      <w:pPr>
        <w:pStyle w:val="BodyText"/>
        <w:rPr>
          <w:rFonts w:ascii="Arial"/>
          <w:b/>
          <w:sz w:val="23"/>
        </w:rPr>
      </w:pPr>
    </w:p>
    <w:p w14:paraId="449C6CF3" w14:textId="77777777" w:rsidR="00B56C7B" w:rsidRDefault="00B56C7B">
      <w:pPr>
        <w:pStyle w:val="BodyText"/>
        <w:rPr>
          <w:rFonts w:ascii="Arial"/>
          <w:b/>
          <w:sz w:val="23"/>
        </w:rPr>
      </w:pPr>
    </w:p>
    <w:p w14:paraId="400C86EF" w14:textId="77777777" w:rsidR="00B56C7B" w:rsidRDefault="00B56C7B">
      <w:pPr>
        <w:pStyle w:val="BodyText"/>
        <w:rPr>
          <w:rFonts w:ascii="Arial"/>
          <w:b/>
          <w:sz w:val="23"/>
        </w:rPr>
      </w:pPr>
    </w:p>
    <w:p w14:paraId="3BA164CD" w14:textId="77777777" w:rsidR="00B56C7B" w:rsidRDefault="00B56C7B">
      <w:pPr>
        <w:pStyle w:val="BodyText"/>
        <w:spacing w:before="86"/>
        <w:rPr>
          <w:rFonts w:ascii="Arial"/>
          <w:b/>
          <w:sz w:val="23"/>
        </w:rPr>
      </w:pPr>
    </w:p>
    <w:p w14:paraId="39A4EE7B" w14:textId="49864230" w:rsidR="00B56C7B" w:rsidRDefault="00055B8B">
      <w:pPr>
        <w:pStyle w:val="Heading1"/>
      </w:pPr>
      <w:r>
        <w:t>Certificat</w:t>
      </w:r>
    </w:p>
    <w:p w14:paraId="075DAEA4" w14:textId="27940B49" w:rsidR="00B56C7B" w:rsidRDefault="00055B8B">
      <w:pPr>
        <w:spacing w:before="2"/>
        <w:ind w:left="100" w:right="380"/>
        <w:rPr>
          <w:rFonts w:ascii="Arial"/>
          <w:sz w:val="23"/>
        </w:rPr>
      </w:pPr>
      <w:r>
        <w:rPr>
          <w:rFonts w:ascii="Arial"/>
          <w:sz w:val="23"/>
        </w:rPr>
        <w:t>Je certifie que l</w:t>
      </w:r>
      <w:r w:rsidR="00033860">
        <w:rPr>
          <w:rFonts w:ascii="Arial"/>
          <w:sz w:val="23"/>
        </w:rPr>
        <w:t>’</w:t>
      </w:r>
      <w:r>
        <w:rPr>
          <w:rFonts w:ascii="Arial"/>
          <w:sz w:val="23"/>
        </w:rPr>
        <w:t>adresse indiqu</w:t>
      </w:r>
      <w:r>
        <w:rPr>
          <w:rFonts w:ascii="Arial"/>
          <w:sz w:val="23"/>
        </w:rPr>
        <w:t>é</w:t>
      </w:r>
      <w:r>
        <w:rPr>
          <w:rFonts w:ascii="Arial"/>
          <w:sz w:val="23"/>
        </w:rPr>
        <w:t>e ci-dessus est celle o</w:t>
      </w:r>
      <w:r>
        <w:rPr>
          <w:rFonts w:ascii="Arial"/>
          <w:sz w:val="23"/>
        </w:rPr>
        <w:t>ù</w:t>
      </w:r>
      <w:r>
        <w:rPr>
          <w:rFonts w:ascii="Arial"/>
          <w:sz w:val="23"/>
        </w:rPr>
        <w:t xml:space="preserve"> je re</w:t>
      </w:r>
      <w:r>
        <w:rPr>
          <w:rFonts w:ascii="Arial"/>
          <w:sz w:val="23"/>
        </w:rPr>
        <w:t>ç</w:t>
      </w:r>
      <w:r>
        <w:rPr>
          <w:rFonts w:ascii="Arial"/>
          <w:sz w:val="23"/>
        </w:rPr>
        <w:t>ois les documents du tribunal</w:t>
      </w:r>
      <w:r w:rsidR="00454E92">
        <w:rPr>
          <w:rFonts w:ascii="Arial"/>
          <w:sz w:val="23"/>
        </w:rPr>
        <w:t>. T</w:t>
      </w:r>
      <w:r>
        <w:rPr>
          <w:rFonts w:ascii="Arial"/>
          <w:sz w:val="23"/>
        </w:rPr>
        <w:t>out document envoy</w:t>
      </w:r>
      <w:r>
        <w:rPr>
          <w:rFonts w:ascii="Arial"/>
          <w:sz w:val="23"/>
        </w:rPr>
        <w:t>é</w:t>
      </w:r>
      <w:r>
        <w:rPr>
          <w:rFonts w:ascii="Arial"/>
          <w:sz w:val="23"/>
        </w:rPr>
        <w:t>, post</w:t>
      </w:r>
      <w:r>
        <w:rPr>
          <w:rFonts w:ascii="Arial"/>
          <w:sz w:val="23"/>
        </w:rPr>
        <w:t>é</w:t>
      </w:r>
      <w:r>
        <w:rPr>
          <w:rFonts w:ascii="Arial"/>
          <w:sz w:val="23"/>
        </w:rPr>
        <w:t xml:space="preserve"> ou livr</w:t>
      </w:r>
      <w:r>
        <w:rPr>
          <w:rFonts w:ascii="Arial"/>
          <w:sz w:val="23"/>
        </w:rPr>
        <w:t>é</w:t>
      </w:r>
      <w:r>
        <w:rPr>
          <w:rFonts w:ascii="Arial"/>
          <w:sz w:val="23"/>
        </w:rPr>
        <w:t xml:space="preserve"> </w:t>
      </w:r>
      <w:r>
        <w:rPr>
          <w:rFonts w:ascii="Arial"/>
          <w:sz w:val="23"/>
        </w:rPr>
        <w:t>à</w:t>
      </w:r>
      <w:r>
        <w:rPr>
          <w:rFonts w:ascii="Arial"/>
          <w:sz w:val="23"/>
        </w:rPr>
        <w:t xml:space="preserve"> cette adresse sera trait</w:t>
      </w:r>
      <w:r>
        <w:rPr>
          <w:rFonts w:ascii="Arial"/>
          <w:sz w:val="23"/>
        </w:rPr>
        <w:t>é</w:t>
      </w:r>
      <w:r>
        <w:rPr>
          <w:rFonts w:ascii="Arial"/>
          <w:sz w:val="23"/>
        </w:rPr>
        <w:t xml:space="preserve"> par le tribunal comme si je l</w:t>
      </w:r>
      <w:r w:rsidR="00033860">
        <w:rPr>
          <w:rFonts w:ascii="Arial"/>
          <w:sz w:val="23"/>
        </w:rPr>
        <w:t>’</w:t>
      </w:r>
      <w:r>
        <w:rPr>
          <w:rFonts w:ascii="Arial"/>
          <w:sz w:val="23"/>
        </w:rPr>
        <w:t>avais re</w:t>
      </w:r>
      <w:r>
        <w:rPr>
          <w:rFonts w:ascii="Arial"/>
          <w:sz w:val="23"/>
        </w:rPr>
        <w:t>ç</w:t>
      </w:r>
      <w:r>
        <w:rPr>
          <w:rFonts w:ascii="Arial"/>
          <w:sz w:val="23"/>
        </w:rPr>
        <w:t>u personnellement.</w:t>
      </w:r>
    </w:p>
    <w:p w14:paraId="45C26144" w14:textId="77777777" w:rsidR="00B56C7B" w:rsidRDefault="00B56C7B">
      <w:pPr>
        <w:pStyle w:val="BodyText"/>
        <w:rPr>
          <w:rFonts w:ascii="Arial"/>
          <w:sz w:val="20"/>
        </w:rPr>
      </w:pPr>
    </w:p>
    <w:p w14:paraId="4D1A393B" w14:textId="77777777" w:rsidR="00B56C7B" w:rsidRDefault="00055B8B">
      <w:pPr>
        <w:pStyle w:val="BodyText"/>
        <w:spacing w:before="53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BD1CF5" wp14:editId="7B0C9487">
                <wp:simplePos x="0" y="0"/>
                <wp:positionH relativeFrom="page">
                  <wp:posOffset>457200</wp:posOffset>
                </wp:positionH>
                <wp:positionV relativeFrom="paragraph">
                  <wp:posOffset>195270</wp:posOffset>
                </wp:positionV>
                <wp:extent cx="2070100" cy="1079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10795">
                              <a:moveTo>
                                <a:pt x="2069845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069845" y="10667"/>
                              </a:lnTo>
                              <a:lnTo>
                                <a:pt x="2069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A0746" id="Graphic 10" o:spid="_x0000_s1026" style="position:absolute;margin-left:36pt;margin-top:15.4pt;width:163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01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" path="m2069845,l,,,10667r2069845,l206984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AB01B8" wp14:editId="376DC14B">
                <wp:simplePos x="0" y="0"/>
                <wp:positionH relativeFrom="page">
                  <wp:posOffset>3658234</wp:posOffset>
                </wp:positionH>
                <wp:positionV relativeFrom="paragraph">
                  <wp:posOffset>204536</wp:posOffset>
                </wp:positionV>
                <wp:extent cx="22739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3935">
                              <a:moveTo>
                                <a:pt x="0" y="0"/>
                              </a:moveTo>
                              <a:lnTo>
                                <a:pt x="2273564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42863" id="Graphic 11" o:spid="_x0000_s1026" style="position:absolute;margin-left:288.05pt;margin-top:16.1pt;width:179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3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" path="m,l2273564,e" filled="f" strokeweight=".25603mm">
                <v:path arrowok="t"/>
                <w10:wrap type="topAndBottom" anchorx="page"/>
              </v:shape>
            </w:pict>
          </mc:Fallback>
        </mc:AlternateContent>
      </w:r>
    </w:p>
    <w:p w14:paraId="021269E0" w14:textId="77777777" w:rsidR="00B56C7B" w:rsidRDefault="00055B8B">
      <w:pPr>
        <w:tabs>
          <w:tab w:val="left" w:pos="5140"/>
        </w:tabs>
        <w:spacing w:before="3"/>
        <w:ind w:left="100"/>
        <w:rPr>
          <w:rFonts w:ascii="Arial"/>
          <w:sz w:val="17"/>
        </w:rPr>
      </w:pPr>
      <w:r>
        <w:rPr>
          <w:rFonts w:ascii="Arial"/>
          <w:sz w:val="17"/>
        </w:rPr>
        <w:t>Date</w:t>
      </w:r>
      <w:r>
        <w:rPr>
          <w:rFonts w:ascii="Arial"/>
          <w:sz w:val="17"/>
        </w:rPr>
        <w:tab/>
        <w:t>(Signature)</w:t>
      </w:r>
    </w:p>
    <w:p w14:paraId="65366296" w14:textId="77777777" w:rsidR="00B56C7B" w:rsidRDefault="00B56C7B">
      <w:pPr>
        <w:pStyle w:val="BodyText"/>
        <w:spacing w:before="137"/>
        <w:rPr>
          <w:rFonts w:ascii="Arial"/>
          <w:sz w:val="17"/>
        </w:rPr>
      </w:pPr>
    </w:p>
    <w:p w14:paraId="72710BB3" w14:textId="0455CEE1" w:rsidR="00B56C7B" w:rsidRDefault="00055B8B">
      <w:pPr>
        <w:pStyle w:val="Heading1"/>
      </w:pPr>
      <w:r>
        <w:t>Je confirme que j</w:t>
      </w:r>
      <w:r w:rsidR="00033860">
        <w:t>’</w:t>
      </w:r>
      <w:r>
        <w:t>informerai le personnel du tribunal de tout changement.</w:t>
      </w:r>
    </w:p>
    <w:p w14:paraId="75DAD1DA" w14:textId="26279FCD" w:rsidR="00B56C7B" w:rsidRDefault="00055B8B">
      <w:pPr>
        <w:spacing w:before="2"/>
        <w:ind w:left="100" w:right="380"/>
        <w:rPr>
          <w:rFonts w:ascii="Arial"/>
          <w:sz w:val="23"/>
        </w:rPr>
      </w:pPr>
      <w:r>
        <w:rPr>
          <w:rFonts w:ascii="Arial"/>
          <w:sz w:val="23"/>
        </w:rPr>
        <w:t>Si l</w:t>
      </w:r>
      <w:r>
        <w:rPr>
          <w:rFonts w:ascii="Arial"/>
          <w:sz w:val="23"/>
        </w:rPr>
        <w:t>’</w:t>
      </w:r>
      <w:r>
        <w:rPr>
          <w:rFonts w:ascii="Arial"/>
          <w:sz w:val="23"/>
        </w:rPr>
        <w:t xml:space="preserve">adresse ou les autres </w:t>
      </w:r>
      <w:r w:rsidR="00D81E1F">
        <w:rPr>
          <w:rFonts w:ascii="Arial"/>
          <w:sz w:val="23"/>
        </w:rPr>
        <w:t>renseignements</w:t>
      </w:r>
      <w:r>
        <w:rPr>
          <w:rFonts w:ascii="Arial"/>
          <w:sz w:val="23"/>
        </w:rPr>
        <w:t xml:space="preserve"> fournis ci-dessus </w:t>
      </w:r>
      <w:r w:rsidR="0062380E">
        <w:rPr>
          <w:rFonts w:ascii="Arial"/>
          <w:sz w:val="23"/>
        </w:rPr>
        <w:t xml:space="preserve">viennent </w:t>
      </w:r>
      <w:r w:rsidR="0062380E">
        <w:rPr>
          <w:rFonts w:ascii="Arial"/>
          <w:sz w:val="23"/>
        </w:rPr>
        <w:t>à</w:t>
      </w:r>
      <w:r w:rsidR="0062380E">
        <w:rPr>
          <w:rFonts w:ascii="Arial"/>
          <w:sz w:val="23"/>
        </w:rPr>
        <w:t xml:space="preserve"> </w:t>
      </w:r>
      <w:r>
        <w:rPr>
          <w:rFonts w:ascii="Arial"/>
          <w:sz w:val="23"/>
        </w:rPr>
        <w:t>change</w:t>
      </w:r>
      <w:r w:rsidR="0062380E">
        <w:rPr>
          <w:rFonts w:ascii="Arial"/>
          <w:sz w:val="23"/>
        </w:rPr>
        <w:t>r</w:t>
      </w:r>
      <w:r>
        <w:rPr>
          <w:rFonts w:ascii="Arial"/>
          <w:sz w:val="23"/>
        </w:rPr>
        <w:t>, je m</w:t>
      </w:r>
      <w:r w:rsidR="00C4048B">
        <w:rPr>
          <w:rFonts w:ascii="Arial"/>
          <w:sz w:val="23"/>
        </w:rPr>
        <w:t>’</w:t>
      </w:r>
      <w:r>
        <w:rPr>
          <w:rFonts w:ascii="Arial"/>
          <w:sz w:val="23"/>
        </w:rPr>
        <w:t xml:space="preserve">engage </w:t>
      </w:r>
      <w:r>
        <w:rPr>
          <w:rFonts w:ascii="Arial"/>
          <w:sz w:val="23"/>
        </w:rPr>
        <w:t>à</w:t>
      </w:r>
      <w:r>
        <w:rPr>
          <w:rFonts w:ascii="Arial"/>
          <w:sz w:val="23"/>
        </w:rPr>
        <w:t xml:space="preserve"> informer imm</w:t>
      </w:r>
      <w:r>
        <w:rPr>
          <w:rFonts w:ascii="Arial"/>
          <w:sz w:val="23"/>
        </w:rPr>
        <w:t>é</w:t>
      </w:r>
      <w:r>
        <w:rPr>
          <w:rFonts w:ascii="Arial"/>
          <w:sz w:val="23"/>
        </w:rPr>
        <w:t>diatement le personnel du tribunal</w:t>
      </w:r>
      <w:r w:rsidR="000B1226">
        <w:rPr>
          <w:rFonts w:ascii="Arial"/>
          <w:sz w:val="23"/>
        </w:rPr>
        <w:t xml:space="preserve"> par </w:t>
      </w:r>
      <w:r w:rsidR="000B1226">
        <w:rPr>
          <w:rFonts w:ascii="Arial"/>
          <w:sz w:val="23"/>
        </w:rPr>
        <w:t>é</w:t>
      </w:r>
      <w:r w:rsidR="000B1226">
        <w:rPr>
          <w:rFonts w:ascii="Arial"/>
          <w:sz w:val="23"/>
        </w:rPr>
        <w:t>crit</w:t>
      </w:r>
      <w:r w:rsidR="00283EE4">
        <w:rPr>
          <w:rFonts w:ascii="Arial"/>
          <w:sz w:val="23"/>
        </w:rPr>
        <w:t xml:space="preserve"> </w:t>
      </w:r>
      <w:r w:rsidR="005A3782">
        <w:rPr>
          <w:rFonts w:ascii="Arial"/>
          <w:sz w:val="23"/>
        </w:rPr>
        <w:t>ainsi qu</w:t>
      </w:r>
      <w:r w:rsidR="005A3782">
        <w:rPr>
          <w:rFonts w:ascii="Arial"/>
          <w:sz w:val="23"/>
        </w:rPr>
        <w:t>’</w:t>
      </w:r>
      <w:r w:rsidR="00283EE4">
        <w:rPr>
          <w:rFonts w:ascii="Arial"/>
          <w:sz w:val="23"/>
        </w:rPr>
        <w:t>à</w:t>
      </w:r>
      <w:r w:rsidR="00283EE4">
        <w:rPr>
          <w:rFonts w:ascii="Arial"/>
          <w:sz w:val="23"/>
        </w:rPr>
        <w:t xml:space="preserve"> fournir </w:t>
      </w:r>
      <w:r>
        <w:rPr>
          <w:rFonts w:ascii="Arial"/>
          <w:sz w:val="23"/>
        </w:rPr>
        <w:t>la nouvelle adresse o</w:t>
      </w:r>
      <w:r>
        <w:rPr>
          <w:rFonts w:ascii="Arial"/>
          <w:sz w:val="23"/>
        </w:rPr>
        <w:t>ù</w:t>
      </w:r>
      <w:r>
        <w:rPr>
          <w:rFonts w:ascii="Arial"/>
          <w:sz w:val="23"/>
        </w:rPr>
        <w:t xml:space="preserve"> je peux recevoir les documents relatifs </w:t>
      </w:r>
      <w:r>
        <w:rPr>
          <w:rFonts w:ascii="Arial"/>
          <w:sz w:val="23"/>
        </w:rPr>
        <w:t>à</w:t>
      </w:r>
      <w:r>
        <w:rPr>
          <w:rFonts w:ascii="Arial"/>
          <w:sz w:val="23"/>
        </w:rPr>
        <w:t xml:space="preserve"> la proc</w:t>
      </w:r>
      <w:r>
        <w:rPr>
          <w:rFonts w:ascii="Arial"/>
          <w:sz w:val="23"/>
        </w:rPr>
        <w:t>é</w:t>
      </w:r>
      <w:r>
        <w:rPr>
          <w:rFonts w:ascii="Arial"/>
          <w:sz w:val="23"/>
        </w:rPr>
        <w:t>dure.</w:t>
      </w:r>
    </w:p>
    <w:p w14:paraId="66B193E6" w14:textId="7C5C0F32" w:rsidR="00B56C7B" w:rsidRDefault="00055B8B">
      <w:pPr>
        <w:spacing w:before="264"/>
        <w:ind w:left="100" w:right="380"/>
        <w:rPr>
          <w:rFonts w:ascii="Arial"/>
          <w:sz w:val="23"/>
        </w:rPr>
      </w:pPr>
      <w:r>
        <w:rPr>
          <w:rFonts w:ascii="Arial"/>
          <w:sz w:val="23"/>
        </w:rPr>
        <w:t>Si je n</w:t>
      </w:r>
      <w:r>
        <w:rPr>
          <w:rFonts w:ascii="Arial"/>
          <w:sz w:val="23"/>
        </w:rPr>
        <w:t>’</w:t>
      </w:r>
      <w:r>
        <w:rPr>
          <w:rFonts w:ascii="Arial"/>
          <w:sz w:val="23"/>
        </w:rPr>
        <w:t>informe pas le personnel du tribunal des changements li</w:t>
      </w:r>
      <w:r>
        <w:rPr>
          <w:rFonts w:ascii="Arial"/>
          <w:sz w:val="23"/>
        </w:rPr>
        <w:t>é</w:t>
      </w:r>
      <w:r>
        <w:rPr>
          <w:rFonts w:ascii="Arial"/>
          <w:sz w:val="23"/>
        </w:rPr>
        <w:t xml:space="preserve">s </w:t>
      </w:r>
      <w:r>
        <w:rPr>
          <w:rFonts w:ascii="Arial"/>
          <w:sz w:val="23"/>
        </w:rPr>
        <w:t>à</w:t>
      </w:r>
      <w:r>
        <w:rPr>
          <w:rFonts w:ascii="Arial"/>
          <w:sz w:val="23"/>
        </w:rPr>
        <w:t xml:space="preserve"> mes coordonn</w:t>
      </w:r>
      <w:r>
        <w:rPr>
          <w:rFonts w:ascii="Arial"/>
          <w:sz w:val="23"/>
        </w:rPr>
        <w:t>é</w:t>
      </w:r>
      <w:r>
        <w:rPr>
          <w:rFonts w:ascii="Arial"/>
          <w:sz w:val="23"/>
        </w:rPr>
        <w:t>es, je comprends que ma demande, mon action ou ma r</w:t>
      </w:r>
      <w:r>
        <w:rPr>
          <w:rFonts w:ascii="Arial"/>
          <w:sz w:val="23"/>
        </w:rPr>
        <w:t>é</w:t>
      </w:r>
      <w:r>
        <w:rPr>
          <w:rFonts w:ascii="Arial"/>
          <w:sz w:val="23"/>
        </w:rPr>
        <w:t xml:space="preserve">ponse peuvent </w:t>
      </w:r>
      <w:r>
        <w:rPr>
          <w:rFonts w:ascii="Arial"/>
          <w:sz w:val="23"/>
        </w:rPr>
        <w:t>ê</w:t>
      </w:r>
      <w:r>
        <w:rPr>
          <w:rFonts w:ascii="Arial"/>
          <w:sz w:val="23"/>
        </w:rPr>
        <w:t>tre rejet</w:t>
      </w:r>
      <w:r>
        <w:rPr>
          <w:rFonts w:ascii="Arial"/>
          <w:sz w:val="23"/>
        </w:rPr>
        <w:t>é</w:t>
      </w:r>
      <w:r>
        <w:rPr>
          <w:rFonts w:ascii="Arial"/>
          <w:sz w:val="23"/>
        </w:rPr>
        <w:t>es ou trait</w:t>
      </w:r>
      <w:r>
        <w:rPr>
          <w:rFonts w:ascii="Arial"/>
          <w:sz w:val="23"/>
        </w:rPr>
        <w:t>é</w:t>
      </w:r>
      <w:r>
        <w:rPr>
          <w:rFonts w:ascii="Arial"/>
          <w:sz w:val="23"/>
        </w:rPr>
        <w:t xml:space="preserve">es en mon absence, </w:t>
      </w:r>
      <w:r w:rsidR="00734656">
        <w:rPr>
          <w:rFonts w:ascii="Arial"/>
          <w:sz w:val="23"/>
        </w:rPr>
        <w:t xml:space="preserve">et ce </w:t>
      </w:r>
      <w:r>
        <w:rPr>
          <w:rFonts w:ascii="Arial"/>
          <w:sz w:val="23"/>
        </w:rPr>
        <w:t>sans autre pr</w:t>
      </w:r>
      <w:r>
        <w:rPr>
          <w:rFonts w:ascii="Arial"/>
          <w:sz w:val="23"/>
        </w:rPr>
        <w:t>é</w:t>
      </w:r>
      <w:r>
        <w:rPr>
          <w:rFonts w:ascii="Arial"/>
          <w:sz w:val="23"/>
        </w:rPr>
        <w:t>avis.</w:t>
      </w:r>
    </w:p>
    <w:p w14:paraId="4583DA90" w14:textId="77777777" w:rsidR="00B56C7B" w:rsidRDefault="00B56C7B">
      <w:pPr>
        <w:pStyle w:val="BodyText"/>
        <w:rPr>
          <w:rFonts w:ascii="Arial"/>
          <w:sz w:val="20"/>
        </w:rPr>
      </w:pPr>
    </w:p>
    <w:p w14:paraId="6E649163" w14:textId="77777777" w:rsidR="00B56C7B" w:rsidRDefault="00B56C7B">
      <w:pPr>
        <w:pStyle w:val="BodyText"/>
        <w:rPr>
          <w:rFonts w:ascii="Arial"/>
          <w:sz w:val="20"/>
        </w:rPr>
      </w:pPr>
    </w:p>
    <w:p w14:paraId="232A8352" w14:textId="77777777" w:rsidR="00B56C7B" w:rsidRDefault="00055B8B">
      <w:pPr>
        <w:pStyle w:val="BodyText"/>
        <w:spacing w:before="55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9D1EBC" wp14:editId="0EB0C686">
                <wp:simplePos x="0" y="0"/>
                <wp:positionH relativeFrom="page">
                  <wp:posOffset>457200</wp:posOffset>
                </wp:positionH>
                <wp:positionV relativeFrom="paragraph">
                  <wp:posOffset>196261</wp:posOffset>
                </wp:positionV>
                <wp:extent cx="2070100" cy="1079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10795">
                              <a:moveTo>
                                <a:pt x="2069845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069845" y="10668"/>
                              </a:lnTo>
                              <a:lnTo>
                                <a:pt x="2069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88D98" id="Graphic 12" o:spid="_x0000_s1026" style="position:absolute;margin-left:36pt;margin-top:15.45pt;width:163pt;height: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01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" path="m2069845,l,,,10668r2069845,l206984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BCCD4F" wp14:editId="1C1D263E">
                <wp:simplePos x="0" y="0"/>
                <wp:positionH relativeFrom="page">
                  <wp:posOffset>3658234</wp:posOffset>
                </wp:positionH>
                <wp:positionV relativeFrom="paragraph">
                  <wp:posOffset>205527</wp:posOffset>
                </wp:positionV>
                <wp:extent cx="22739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3935">
                              <a:moveTo>
                                <a:pt x="0" y="0"/>
                              </a:moveTo>
                              <a:lnTo>
                                <a:pt x="2273564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9A474" id="Graphic 13" o:spid="_x0000_s1026" style="position:absolute;margin-left:288.05pt;margin-top:16.2pt;width:179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3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" path="m,l2273564,e" filled="f" strokeweight=".25603mm">
                <v:path arrowok="t"/>
                <w10:wrap type="topAndBottom" anchorx="page"/>
              </v:shape>
            </w:pict>
          </mc:Fallback>
        </mc:AlternateContent>
      </w:r>
    </w:p>
    <w:p w14:paraId="30FC9A1C" w14:textId="77777777" w:rsidR="00B56C7B" w:rsidRDefault="00055B8B">
      <w:pPr>
        <w:tabs>
          <w:tab w:val="left" w:pos="5140"/>
        </w:tabs>
        <w:spacing w:before="1"/>
        <w:ind w:left="100"/>
        <w:rPr>
          <w:rFonts w:ascii="Arial"/>
          <w:sz w:val="17"/>
        </w:rPr>
      </w:pPr>
      <w:r>
        <w:rPr>
          <w:rFonts w:ascii="Arial"/>
          <w:sz w:val="17"/>
        </w:rPr>
        <w:t>Date</w:t>
      </w:r>
      <w:r>
        <w:rPr>
          <w:rFonts w:ascii="Arial"/>
          <w:sz w:val="17"/>
        </w:rPr>
        <w:tab/>
        <w:t>(Signature)</w:t>
      </w:r>
    </w:p>
    <w:p w14:paraId="51CB6DBC" w14:textId="77777777" w:rsidR="00B56C7B" w:rsidRDefault="00B56C7B">
      <w:pPr>
        <w:pStyle w:val="BodyText"/>
        <w:rPr>
          <w:rFonts w:ascii="Arial"/>
          <w:sz w:val="17"/>
        </w:rPr>
      </w:pPr>
    </w:p>
    <w:p w14:paraId="043DB0BF" w14:textId="77777777" w:rsidR="00B56C7B" w:rsidRDefault="00B56C7B">
      <w:pPr>
        <w:pStyle w:val="BodyText"/>
        <w:spacing w:before="13"/>
        <w:rPr>
          <w:rFonts w:ascii="Arial"/>
          <w:sz w:val="17"/>
        </w:rPr>
      </w:pPr>
    </w:p>
    <w:p w14:paraId="4DB254FF" w14:textId="72B93D92" w:rsidR="00B56C7B" w:rsidRDefault="00055B8B">
      <w:pPr>
        <w:pStyle w:val="Heading1"/>
        <w:spacing w:before="1"/>
        <w:ind w:left="21"/>
        <w:jc w:val="center"/>
      </w:pPr>
      <w:r>
        <w:rPr>
          <w:u w:val="single"/>
        </w:rPr>
        <w:t>SE REPRÉSENT</w:t>
      </w:r>
      <w:r w:rsidR="000D4836">
        <w:rPr>
          <w:u w:val="single"/>
        </w:rPr>
        <w:t>E</w:t>
      </w:r>
      <w:r>
        <w:rPr>
          <w:u w:val="single"/>
        </w:rPr>
        <w:t>R SOI-MÊME : RULE 34</w:t>
      </w:r>
    </w:p>
    <w:p w14:paraId="4D738AA9" w14:textId="22ABAD62" w:rsidR="00B56C7B" w:rsidRDefault="00055B8B">
      <w:pPr>
        <w:tabs>
          <w:tab w:val="left" w:pos="4128"/>
        </w:tabs>
        <w:spacing w:before="263"/>
        <w:ind w:left="100" w:right="158"/>
        <w:jc w:val="both"/>
        <w:rPr>
          <w:rFonts w:ascii="Arial"/>
          <w:sz w:val="23"/>
        </w:rPr>
      </w:pPr>
      <w:r>
        <w:rPr>
          <w:rFonts w:ascii="Arial"/>
          <w:sz w:val="23"/>
        </w:rPr>
        <w:t xml:space="preserve">Je,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,confirme avoir re</w:t>
      </w:r>
      <w:r>
        <w:rPr>
          <w:rFonts w:ascii="Arial"/>
          <w:sz w:val="23"/>
        </w:rPr>
        <w:t>ç</w:t>
      </w:r>
      <w:r>
        <w:rPr>
          <w:rFonts w:ascii="Arial"/>
          <w:sz w:val="23"/>
        </w:rPr>
        <w:t>u une copie de la r</w:t>
      </w:r>
      <w:r>
        <w:rPr>
          <w:rFonts w:ascii="Arial"/>
          <w:sz w:val="23"/>
        </w:rPr>
        <w:t>è</w:t>
      </w:r>
      <w:r>
        <w:rPr>
          <w:rFonts w:ascii="Arial"/>
          <w:sz w:val="23"/>
        </w:rPr>
        <w:t>gle de proc</w:t>
      </w:r>
      <w:r>
        <w:rPr>
          <w:rFonts w:ascii="Arial"/>
          <w:sz w:val="23"/>
        </w:rPr>
        <w:t>é</w:t>
      </w:r>
      <w:r>
        <w:rPr>
          <w:rFonts w:ascii="Arial"/>
          <w:sz w:val="23"/>
        </w:rPr>
        <w:t>dure civile</w:t>
      </w:r>
      <w:r w:rsidR="00C4048B">
        <w:rPr>
          <w:rFonts w:ascii="Arial"/>
          <w:sz w:val="23"/>
        </w:rPr>
        <w:t> </w:t>
      </w:r>
      <w:r>
        <w:rPr>
          <w:rFonts w:ascii="Arial"/>
          <w:sz w:val="23"/>
        </w:rPr>
        <w:t>34 ainsi que la feuille d</w:t>
      </w:r>
      <w:r w:rsidR="00C4048B">
        <w:rPr>
          <w:rFonts w:ascii="Arial"/>
          <w:sz w:val="23"/>
        </w:rPr>
        <w:t>’</w:t>
      </w:r>
      <w:r>
        <w:rPr>
          <w:rFonts w:ascii="Arial"/>
          <w:sz w:val="23"/>
        </w:rPr>
        <w:t>explications et d</w:t>
      </w:r>
      <w:r w:rsidR="00C4048B">
        <w:rPr>
          <w:rFonts w:ascii="Arial"/>
          <w:sz w:val="23"/>
        </w:rPr>
        <w:t>’</w:t>
      </w:r>
      <w:r>
        <w:rPr>
          <w:rFonts w:ascii="Arial"/>
          <w:sz w:val="23"/>
        </w:rPr>
        <w:t xml:space="preserve">instructions figurant </w:t>
      </w:r>
      <w:r>
        <w:rPr>
          <w:rFonts w:ascii="Arial"/>
          <w:sz w:val="23"/>
        </w:rPr>
        <w:t>à</w:t>
      </w:r>
      <w:r>
        <w:rPr>
          <w:rFonts w:ascii="Arial"/>
          <w:sz w:val="23"/>
        </w:rPr>
        <w:t xml:space="preserve"> la page</w:t>
      </w:r>
      <w:r w:rsidR="00C4048B">
        <w:rPr>
          <w:rFonts w:ascii="Arial"/>
          <w:sz w:val="23"/>
        </w:rPr>
        <w:t> </w:t>
      </w:r>
      <w:r>
        <w:rPr>
          <w:rFonts w:ascii="Arial"/>
          <w:sz w:val="23"/>
        </w:rPr>
        <w:t>4 du pr</w:t>
      </w:r>
      <w:r>
        <w:rPr>
          <w:rFonts w:ascii="Arial"/>
          <w:sz w:val="23"/>
        </w:rPr>
        <w:t>é</w:t>
      </w:r>
      <w:r>
        <w:rPr>
          <w:rFonts w:ascii="Arial"/>
          <w:sz w:val="23"/>
        </w:rPr>
        <w:t>sent document</w:t>
      </w:r>
      <w:r w:rsidR="00C740C6">
        <w:rPr>
          <w:rFonts w:ascii="Arial"/>
          <w:sz w:val="23"/>
        </w:rPr>
        <w:t>. J</w:t>
      </w:r>
      <w:r>
        <w:rPr>
          <w:rFonts w:ascii="Arial"/>
          <w:sz w:val="23"/>
        </w:rPr>
        <w:t>e m</w:t>
      </w:r>
      <w:r w:rsidR="00C4048B">
        <w:rPr>
          <w:rFonts w:ascii="Arial"/>
          <w:sz w:val="23"/>
        </w:rPr>
        <w:t>’</w:t>
      </w:r>
      <w:r>
        <w:rPr>
          <w:rFonts w:ascii="Arial"/>
          <w:sz w:val="23"/>
        </w:rPr>
        <w:t xml:space="preserve">engage </w:t>
      </w:r>
      <w:r>
        <w:rPr>
          <w:rFonts w:ascii="Arial"/>
          <w:sz w:val="23"/>
        </w:rPr>
        <w:t>à</w:t>
      </w:r>
      <w:r>
        <w:rPr>
          <w:rFonts w:ascii="Arial"/>
          <w:sz w:val="23"/>
        </w:rPr>
        <w:t xml:space="preserve"> respecter </w:t>
      </w:r>
      <w:r w:rsidR="000300FB">
        <w:rPr>
          <w:rFonts w:ascii="Arial"/>
          <w:sz w:val="23"/>
        </w:rPr>
        <w:t>la</w:t>
      </w:r>
      <w:r>
        <w:rPr>
          <w:rFonts w:ascii="Arial"/>
          <w:sz w:val="23"/>
        </w:rPr>
        <w:t xml:space="preserve"> r</w:t>
      </w:r>
      <w:r>
        <w:rPr>
          <w:rFonts w:ascii="Arial"/>
          <w:sz w:val="23"/>
        </w:rPr>
        <w:t>è</w:t>
      </w:r>
      <w:r>
        <w:rPr>
          <w:rFonts w:ascii="Arial"/>
          <w:sz w:val="23"/>
        </w:rPr>
        <w:t>gle</w:t>
      </w:r>
      <w:r w:rsidR="000300FB">
        <w:rPr>
          <w:rFonts w:ascii="Arial"/>
          <w:sz w:val="23"/>
        </w:rPr>
        <w:t xml:space="preserve"> de proc</w:t>
      </w:r>
      <w:r w:rsidR="000300FB">
        <w:rPr>
          <w:rFonts w:ascii="Arial"/>
          <w:sz w:val="23"/>
        </w:rPr>
        <w:t>é</w:t>
      </w:r>
      <w:r w:rsidR="000300FB">
        <w:rPr>
          <w:rFonts w:ascii="Arial"/>
          <w:sz w:val="23"/>
        </w:rPr>
        <w:t>dure civile</w:t>
      </w:r>
      <w:r w:rsidR="00C4048B">
        <w:rPr>
          <w:rFonts w:ascii="Arial"/>
          <w:sz w:val="23"/>
        </w:rPr>
        <w:t> </w:t>
      </w:r>
      <w:r w:rsidR="000300FB">
        <w:rPr>
          <w:rFonts w:ascii="Arial"/>
          <w:sz w:val="23"/>
        </w:rPr>
        <w:t>34</w:t>
      </w:r>
      <w:r>
        <w:rPr>
          <w:rFonts w:ascii="Arial"/>
          <w:sz w:val="23"/>
        </w:rPr>
        <w:t>.</w:t>
      </w:r>
    </w:p>
    <w:p w14:paraId="649B4EEF" w14:textId="77777777" w:rsidR="00B56C7B" w:rsidRDefault="00B56C7B">
      <w:pPr>
        <w:pStyle w:val="BodyText"/>
        <w:rPr>
          <w:rFonts w:ascii="Arial"/>
          <w:sz w:val="20"/>
        </w:rPr>
      </w:pPr>
    </w:p>
    <w:p w14:paraId="353002FD" w14:textId="77777777" w:rsidR="00B56C7B" w:rsidRDefault="00B56C7B">
      <w:pPr>
        <w:pStyle w:val="BodyText"/>
        <w:rPr>
          <w:rFonts w:ascii="Arial"/>
          <w:sz w:val="20"/>
        </w:rPr>
      </w:pPr>
    </w:p>
    <w:p w14:paraId="0DEF676D" w14:textId="77777777" w:rsidR="00B56C7B" w:rsidRDefault="00055B8B">
      <w:pPr>
        <w:pStyle w:val="BodyText"/>
        <w:spacing w:before="70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2550EA7F" wp14:editId="2C40D90A">
                <wp:simplePos x="0" y="0"/>
                <wp:positionH relativeFrom="page">
                  <wp:posOffset>457200</wp:posOffset>
                </wp:positionH>
                <wp:positionV relativeFrom="paragraph">
                  <wp:posOffset>205827</wp:posOffset>
                </wp:positionV>
                <wp:extent cx="25177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7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775">
                              <a:moveTo>
                                <a:pt x="0" y="0"/>
                              </a:moveTo>
                              <a:lnTo>
                                <a:pt x="2517306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1199" id="Graphic 14" o:spid="_x0000_s1026" style="position:absolute;margin-left:36pt;margin-top:16.2pt;width:198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7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" path="m,l2517306,e" filled="f" strokeweight=".256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ED31260" wp14:editId="1274BA21">
                <wp:simplePos x="0" y="0"/>
                <wp:positionH relativeFrom="page">
                  <wp:posOffset>3658234</wp:posOffset>
                </wp:positionH>
                <wp:positionV relativeFrom="paragraph">
                  <wp:posOffset>205827</wp:posOffset>
                </wp:positionV>
                <wp:extent cx="235521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5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5215">
                              <a:moveTo>
                                <a:pt x="0" y="0"/>
                              </a:moveTo>
                              <a:lnTo>
                                <a:pt x="2355211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94F2B" id="Graphic 15" o:spid="_x0000_s1026" style="position:absolute;margin-left:288.05pt;margin-top:16.2pt;width:185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5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" path="m,l2355211,e" filled="f" strokeweight=".25603mm">
                <v:path arrowok="t"/>
                <w10:wrap type="topAndBottom" anchorx="page"/>
              </v:shape>
            </w:pict>
          </mc:Fallback>
        </mc:AlternateContent>
      </w:r>
    </w:p>
    <w:p w14:paraId="345F66F6" w14:textId="77777777" w:rsidR="00B56C7B" w:rsidRDefault="00055B8B">
      <w:pPr>
        <w:tabs>
          <w:tab w:val="left" w:pos="5140"/>
        </w:tabs>
        <w:spacing w:before="3"/>
        <w:ind w:left="100"/>
        <w:rPr>
          <w:rFonts w:ascii="Arial"/>
          <w:sz w:val="17"/>
        </w:rPr>
      </w:pPr>
      <w:r>
        <w:rPr>
          <w:rFonts w:ascii="Arial"/>
          <w:sz w:val="17"/>
        </w:rPr>
        <w:t>Date</w:t>
      </w:r>
      <w:r>
        <w:rPr>
          <w:rFonts w:ascii="Arial"/>
          <w:sz w:val="17"/>
        </w:rPr>
        <w:tab/>
        <w:t>(Signature)</w:t>
      </w:r>
    </w:p>
    <w:p w14:paraId="4AFDC535" w14:textId="77777777" w:rsidR="00B56C7B" w:rsidRDefault="00B56C7B">
      <w:pPr>
        <w:rPr>
          <w:rFonts w:ascii="Arial"/>
          <w:sz w:val="17"/>
        </w:rPr>
        <w:sectPr w:rsidR="00B56C7B">
          <w:footerReference w:type="default" r:id="rId7"/>
          <w:type w:val="continuous"/>
          <w:pgSz w:w="12240" w:h="15840"/>
          <w:pgMar w:top="560" w:right="640" w:bottom="660" w:left="620" w:header="0" w:footer="467" w:gutter="0"/>
          <w:pgNumType w:start="1"/>
          <w:cols w:space="720"/>
        </w:sectPr>
      </w:pPr>
    </w:p>
    <w:p w14:paraId="048353EE" w14:textId="77777777" w:rsidR="00B56C7B" w:rsidRDefault="00055B8B">
      <w:pPr>
        <w:spacing w:before="81"/>
        <w:ind w:left="6"/>
        <w:jc w:val="center"/>
        <w:rPr>
          <w:rFonts w:ascii="Arial"/>
          <w:sz w:val="23"/>
        </w:rPr>
      </w:pPr>
      <w:r>
        <w:rPr>
          <w:rFonts w:ascii="Arial"/>
          <w:sz w:val="23"/>
        </w:rPr>
        <w:lastRenderedPageBreak/>
        <w:t>*********************************************************************************************************</w:t>
      </w:r>
    </w:p>
    <w:p w14:paraId="3D37847D" w14:textId="77777777" w:rsidR="00B56C7B" w:rsidRDefault="00B56C7B">
      <w:pPr>
        <w:pStyle w:val="BodyText"/>
        <w:spacing w:before="1"/>
        <w:rPr>
          <w:rFonts w:ascii="Arial"/>
          <w:sz w:val="23"/>
        </w:rPr>
      </w:pPr>
    </w:p>
    <w:p w14:paraId="15E27DA3" w14:textId="25E3C1BF" w:rsidR="00B56C7B" w:rsidRDefault="00055B8B">
      <w:pPr>
        <w:pStyle w:val="Heading1"/>
        <w:tabs>
          <w:tab w:val="left" w:pos="2172"/>
        </w:tabs>
        <w:spacing w:before="1"/>
        <w:ind w:left="12"/>
        <w:jc w:val="center"/>
      </w:pPr>
      <w:r>
        <w:t>À NOTER :</w:t>
      </w:r>
      <w:r w:rsidR="00EB1269">
        <w:t xml:space="preserve"> </w:t>
      </w:r>
      <w:r>
        <w:t>Les renseignements fournis sur ces pages seront versés au dossier du tribunal.</w:t>
      </w:r>
    </w:p>
    <w:p w14:paraId="2CFAA1F8" w14:textId="77777777" w:rsidR="00B56C7B" w:rsidRDefault="00055B8B">
      <w:pPr>
        <w:spacing w:before="263"/>
        <w:ind w:left="6"/>
        <w:jc w:val="center"/>
        <w:rPr>
          <w:rFonts w:ascii="Arial"/>
          <w:sz w:val="23"/>
        </w:rPr>
      </w:pPr>
      <w:r>
        <w:rPr>
          <w:rFonts w:ascii="Arial"/>
          <w:sz w:val="23"/>
        </w:rPr>
        <w:t>*********************************************************************************************************</w:t>
      </w:r>
    </w:p>
    <w:p w14:paraId="26247313" w14:textId="77777777" w:rsidR="00B56C7B" w:rsidRDefault="00B56C7B">
      <w:pPr>
        <w:pStyle w:val="BodyText"/>
        <w:rPr>
          <w:rFonts w:ascii="Arial"/>
          <w:sz w:val="23"/>
        </w:rPr>
      </w:pPr>
    </w:p>
    <w:p w14:paraId="5F5F5A6B" w14:textId="77777777" w:rsidR="00B56C7B" w:rsidRDefault="00B56C7B">
      <w:pPr>
        <w:pStyle w:val="BodyText"/>
        <w:rPr>
          <w:rFonts w:ascii="Arial"/>
          <w:sz w:val="23"/>
        </w:rPr>
      </w:pPr>
    </w:p>
    <w:p w14:paraId="681CB5C0" w14:textId="77777777" w:rsidR="00B56C7B" w:rsidRDefault="00B56C7B">
      <w:pPr>
        <w:pStyle w:val="BodyText"/>
        <w:rPr>
          <w:rFonts w:ascii="Arial"/>
          <w:sz w:val="23"/>
        </w:rPr>
      </w:pPr>
    </w:p>
    <w:p w14:paraId="307582C2" w14:textId="77777777" w:rsidR="00B56C7B" w:rsidRDefault="00B56C7B">
      <w:pPr>
        <w:pStyle w:val="BodyText"/>
        <w:spacing w:before="24"/>
        <w:rPr>
          <w:rFonts w:ascii="Arial"/>
          <w:sz w:val="23"/>
        </w:rPr>
      </w:pPr>
    </w:p>
    <w:p w14:paraId="2726178E" w14:textId="77777777" w:rsidR="00B56C7B" w:rsidRDefault="00055B8B">
      <w:pPr>
        <w:spacing w:before="1"/>
        <w:ind w:left="14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SE REPR</w:t>
      </w:r>
      <w:r>
        <w:rPr>
          <w:rFonts w:ascii="Arial"/>
          <w:b/>
          <w:sz w:val="25"/>
          <w:u w:val="single"/>
        </w:rPr>
        <w:t>É</w:t>
      </w:r>
      <w:r>
        <w:rPr>
          <w:rFonts w:ascii="Arial"/>
          <w:b/>
          <w:sz w:val="25"/>
          <w:u w:val="single"/>
        </w:rPr>
        <w:t>SENTER SOI-M</w:t>
      </w:r>
      <w:r>
        <w:rPr>
          <w:rFonts w:ascii="Arial"/>
          <w:b/>
          <w:sz w:val="25"/>
          <w:u w:val="single"/>
        </w:rPr>
        <w:t>Ê</w:t>
      </w:r>
      <w:r>
        <w:rPr>
          <w:rFonts w:ascii="Arial"/>
          <w:b/>
          <w:sz w:val="25"/>
          <w:u w:val="single"/>
        </w:rPr>
        <w:t>ME</w:t>
      </w:r>
    </w:p>
    <w:p w14:paraId="7B627C92" w14:textId="77777777" w:rsidR="00B56C7B" w:rsidRDefault="00B56C7B">
      <w:pPr>
        <w:pStyle w:val="BodyText"/>
        <w:spacing w:before="264"/>
        <w:rPr>
          <w:rFonts w:ascii="Arial"/>
          <w:b/>
          <w:sz w:val="23"/>
        </w:rPr>
      </w:pPr>
    </w:p>
    <w:p w14:paraId="0C51F304" w14:textId="6FFFE96F" w:rsidR="00B56C7B" w:rsidRDefault="00055B8B">
      <w:pPr>
        <w:pStyle w:val="Heading1"/>
      </w:pPr>
      <w:r>
        <w:t>Je confirme</w:t>
      </w:r>
      <w:r w:rsidR="008C5227">
        <w:t xml:space="preserve"> ce qui suit</w:t>
      </w:r>
      <w:r>
        <w:t xml:space="preserve"> :</w:t>
      </w:r>
    </w:p>
    <w:p w14:paraId="3EE48B3D" w14:textId="77777777" w:rsidR="00B56C7B" w:rsidRDefault="00B56C7B">
      <w:pPr>
        <w:pStyle w:val="BodyText"/>
        <w:rPr>
          <w:rFonts w:ascii="Arial"/>
          <w:b/>
          <w:sz w:val="23"/>
        </w:rPr>
      </w:pPr>
    </w:p>
    <w:p w14:paraId="60BE7222" w14:textId="77777777" w:rsidR="00B56C7B" w:rsidRDefault="00B56C7B">
      <w:pPr>
        <w:pStyle w:val="BodyText"/>
        <w:rPr>
          <w:rFonts w:ascii="Arial"/>
          <w:b/>
          <w:sz w:val="23"/>
        </w:rPr>
      </w:pPr>
    </w:p>
    <w:p w14:paraId="052D6D6E" w14:textId="77777777" w:rsidR="00B56C7B" w:rsidRDefault="00B56C7B">
      <w:pPr>
        <w:pStyle w:val="BodyText"/>
        <w:rPr>
          <w:rFonts w:ascii="Arial"/>
          <w:b/>
          <w:sz w:val="23"/>
        </w:rPr>
      </w:pPr>
    </w:p>
    <w:p w14:paraId="3ACBB7BA" w14:textId="6796BFDE" w:rsidR="00B56C7B" w:rsidRDefault="00055B8B" w:rsidP="009F444F">
      <w:pPr>
        <w:ind w:left="720" w:firstLine="720"/>
        <w:rPr>
          <w:rFonts w:ascii="Arial"/>
          <w:sz w:val="23"/>
        </w:rPr>
      </w:pPr>
      <w:r>
        <w:rPr>
          <w:rFonts w:ascii="Arial"/>
          <w:sz w:val="23"/>
        </w:rPr>
        <w:t>J</w:t>
      </w:r>
      <w:r w:rsidR="00C4048B">
        <w:rPr>
          <w:rFonts w:ascii="Arial"/>
          <w:sz w:val="23"/>
        </w:rPr>
        <w:t>’</w:t>
      </w:r>
      <w:r>
        <w:rPr>
          <w:rFonts w:ascii="Arial"/>
          <w:sz w:val="23"/>
        </w:rPr>
        <w:t>agis pour l</w:t>
      </w:r>
      <w:r>
        <w:rPr>
          <w:rFonts w:ascii="Arial"/>
          <w:sz w:val="23"/>
        </w:rPr>
        <w:t>’</w:t>
      </w:r>
      <w:r>
        <w:rPr>
          <w:rFonts w:ascii="Arial"/>
          <w:sz w:val="23"/>
        </w:rPr>
        <w:t xml:space="preserve">instant en mon propre nom </w:t>
      </w:r>
      <w:r w:rsidR="00F1361D">
        <w:rPr>
          <w:rFonts w:ascii="Arial"/>
          <w:sz w:val="23"/>
        </w:rPr>
        <w:t>dans le cadre de</w:t>
      </w:r>
      <w:r>
        <w:rPr>
          <w:rFonts w:ascii="Arial"/>
          <w:sz w:val="23"/>
        </w:rPr>
        <w:t xml:space="preserve"> la proc</w:t>
      </w:r>
      <w:r>
        <w:rPr>
          <w:rFonts w:ascii="Arial"/>
          <w:sz w:val="23"/>
        </w:rPr>
        <w:t>é</w:t>
      </w:r>
      <w:r>
        <w:rPr>
          <w:rFonts w:ascii="Arial"/>
          <w:sz w:val="23"/>
        </w:rPr>
        <w:t>dure.</w:t>
      </w:r>
    </w:p>
    <w:p w14:paraId="34543F33" w14:textId="77777777" w:rsidR="00B56C7B" w:rsidRDefault="00055B8B">
      <w:pPr>
        <w:pStyle w:val="BodyText"/>
        <w:spacing w:line="20" w:lineRule="exact"/>
        <w:ind w:left="10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31541E2" wp14:editId="018D2FEE">
                <wp:extent cx="487045" cy="9525"/>
                <wp:effectExtent l="9525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7045" cy="9525"/>
                          <a:chOff x="0" y="0"/>
                          <a:chExt cx="48704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608"/>
                            <a:ext cx="48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045">
                                <a:moveTo>
                                  <a:pt x="0" y="0"/>
                                </a:moveTo>
                                <a:lnTo>
                                  <a:pt x="486607" y="0"/>
                                </a:lnTo>
                              </a:path>
                            </a:pathLst>
                          </a:custGeom>
                          <a:ln w="9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06176" id="Group 16" o:spid="_x0000_s1026" style="width:38.35pt;height:.75pt;mso-position-horizontal-relative:char;mso-position-vertical-relative:line" coordsize="4870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">
                <v:shape id="Graphic 17" o:spid="_x0000_s1027" style="position:absolute;top:4608;width:487045;height:1270;visibility:visible;mso-wrap-style:square;v-text-anchor:top" coordsize="48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" path="m,l486607,e" filled="f" strokeweight=".25603mm">
                  <v:path arrowok="t"/>
                </v:shape>
                <w10:anchorlock/>
              </v:group>
            </w:pict>
          </mc:Fallback>
        </mc:AlternateContent>
      </w:r>
    </w:p>
    <w:p w14:paraId="1F095F32" w14:textId="77777777" w:rsidR="00B56C7B" w:rsidRDefault="00055B8B">
      <w:pPr>
        <w:ind w:left="100"/>
        <w:rPr>
          <w:rFonts w:ascii="Arial"/>
          <w:sz w:val="16"/>
        </w:rPr>
      </w:pPr>
      <w:r>
        <w:rPr>
          <w:rFonts w:ascii="Arial"/>
          <w:sz w:val="16"/>
        </w:rPr>
        <w:t>Initiales</w:t>
      </w:r>
    </w:p>
    <w:p w14:paraId="4595C892" w14:textId="77777777" w:rsidR="00B56C7B" w:rsidRDefault="00B56C7B">
      <w:pPr>
        <w:pStyle w:val="BodyText"/>
        <w:spacing w:before="244"/>
        <w:rPr>
          <w:rFonts w:ascii="Arial"/>
          <w:sz w:val="23"/>
        </w:rPr>
      </w:pPr>
    </w:p>
    <w:p w14:paraId="1E3C66DA" w14:textId="45642D95" w:rsidR="00B56C7B" w:rsidRDefault="00A63D9C" w:rsidP="00A63D9C">
      <w:pPr>
        <w:spacing w:line="264" w:lineRule="exact"/>
        <w:ind w:left="1440" w:right="277"/>
        <w:rPr>
          <w:rFonts w:ascii="Arial"/>
          <w:sz w:val="23"/>
        </w:rPr>
      </w:pPr>
      <w:r>
        <w:rPr>
          <w:rFonts w:ascii="Arial" w:hAnsi="Arial"/>
          <w:sz w:val="23"/>
        </w:rPr>
        <w:t>Afin que je puisse connaître mes droits et obligations</w:t>
      </w:r>
      <w:r>
        <w:rPr>
          <w:rFonts w:ascii="Arial"/>
          <w:sz w:val="23"/>
        </w:rPr>
        <w:t>, l</w:t>
      </w:r>
      <w:r w:rsidR="00055B8B">
        <w:rPr>
          <w:rFonts w:ascii="Arial"/>
          <w:sz w:val="23"/>
        </w:rPr>
        <w:t>e personnel des services judiciaires de la Nouvelle-</w:t>
      </w:r>
      <w:r w:rsidR="00055B8B">
        <w:rPr>
          <w:rFonts w:ascii="Arial"/>
          <w:sz w:val="23"/>
        </w:rPr>
        <w:t>É</w:t>
      </w:r>
      <w:r w:rsidR="00055B8B">
        <w:rPr>
          <w:rFonts w:ascii="Arial"/>
          <w:sz w:val="23"/>
        </w:rPr>
        <w:t>cosse m</w:t>
      </w:r>
      <w:r w:rsidR="00C4048B">
        <w:rPr>
          <w:rFonts w:ascii="Arial"/>
          <w:sz w:val="23"/>
        </w:rPr>
        <w:t>’</w:t>
      </w:r>
      <w:r w:rsidR="00055B8B">
        <w:rPr>
          <w:rFonts w:ascii="Arial"/>
          <w:sz w:val="23"/>
        </w:rPr>
        <w:t>a conseill</w:t>
      </w:r>
      <w:r w:rsidR="00055B8B">
        <w:rPr>
          <w:rFonts w:ascii="Arial"/>
          <w:sz w:val="23"/>
        </w:rPr>
        <w:t>é</w:t>
      </w:r>
      <w:r w:rsidR="00055B8B">
        <w:rPr>
          <w:rFonts w:ascii="Arial"/>
          <w:sz w:val="23"/>
        </w:rPr>
        <w:t xml:space="preserve"> de demander</w:t>
      </w:r>
      <w:r>
        <w:rPr>
          <w:rFonts w:ascii="Arial"/>
          <w:sz w:val="23"/>
        </w:rPr>
        <w:t xml:space="preserve"> l</w:t>
      </w:r>
      <w:r>
        <w:rPr>
          <w:rFonts w:ascii="Arial"/>
          <w:sz w:val="23"/>
        </w:rPr>
        <w:t>’</w:t>
      </w:r>
      <w:r>
        <w:rPr>
          <w:rFonts w:ascii="Arial"/>
          <w:sz w:val="23"/>
        </w:rPr>
        <w:t>avis d</w:t>
      </w:r>
      <w:r>
        <w:rPr>
          <w:rFonts w:ascii="Arial"/>
          <w:sz w:val="23"/>
        </w:rPr>
        <w:t>’</w:t>
      </w:r>
      <w:r>
        <w:rPr>
          <w:rFonts w:ascii="Arial"/>
          <w:sz w:val="23"/>
        </w:rPr>
        <w:t>un</w:t>
      </w:r>
      <w:r>
        <w:rPr>
          <w:rFonts w:ascii="Arial" w:hAnsi="Arial"/>
          <w:sz w:val="23"/>
        </w:rPr>
        <w:t xml:space="preserve"> avocat en exercice </w:t>
      </w:r>
      <w:r w:rsidR="0036756D">
        <w:rPr>
          <w:rFonts w:ascii="Arial" w:hAnsi="Arial"/>
          <w:sz w:val="23"/>
        </w:rPr>
        <w:t xml:space="preserve">qui est </w:t>
      </w:r>
      <w:r>
        <w:rPr>
          <w:rFonts w:ascii="Arial" w:hAnsi="Arial"/>
          <w:sz w:val="23"/>
        </w:rPr>
        <w:t>membre de la</w:t>
      </w:r>
      <w:r w:rsidR="00055B8B">
        <w:rPr>
          <w:rFonts w:ascii="Arial"/>
          <w:sz w:val="23"/>
        </w:rPr>
        <w:t xml:space="preserve"> </w:t>
      </w:r>
      <w:r>
        <w:rPr>
          <w:rFonts w:ascii="Arial" w:hAnsi="Arial"/>
          <w:sz w:val="23"/>
        </w:rPr>
        <w:t>Nova Scotia Barristers' Society.</w:t>
      </w:r>
    </w:p>
    <w:p w14:paraId="0E427C8F" w14:textId="77777777" w:rsidR="00B56C7B" w:rsidRDefault="00055B8B">
      <w:pPr>
        <w:pStyle w:val="BodyText"/>
        <w:spacing w:line="20" w:lineRule="exact"/>
        <w:ind w:left="10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074731D" wp14:editId="2E70D51D">
                <wp:extent cx="487045" cy="9525"/>
                <wp:effectExtent l="9525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7045" cy="9525"/>
                          <a:chOff x="0" y="0"/>
                          <a:chExt cx="48704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608"/>
                            <a:ext cx="48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045">
                                <a:moveTo>
                                  <a:pt x="0" y="0"/>
                                </a:moveTo>
                                <a:lnTo>
                                  <a:pt x="486607" y="0"/>
                                </a:lnTo>
                              </a:path>
                            </a:pathLst>
                          </a:custGeom>
                          <a:ln w="9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7065C6" id="Group 18" o:spid="_x0000_s1026" style="width:38.35pt;height:.75pt;mso-position-horizontal-relative:char;mso-position-vertical-relative:line" coordsize="4870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">
                <v:shape id="Graphic 19" o:spid="_x0000_s1027" style="position:absolute;top:4608;width:487045;height:1270;visibility:visible;mso-wrap-style:square;v-text-anchor:top" coordsize="48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" path="m,l486607,e" filled="f" strokeweight=".25603mm">
                  <v:path arrowok="t"/>
                </v:shape>
                <w10:anchorlock/>
              </v:group>
            </w:pict>
          </mc:Fallback>
        </mc:AlternateContent>
      </w:r>
    </w:p>
    <w:p w14:paraId="27B138BE" w14:textId="6EA54614" w:rsidR="00B56C7B" w:rsidRDefault="00055B8B" w:rsidP="000C7056">
      <w:pPr>
        <w:tabs>
          <w:tab w:val="left" w:pos="1540"/>
        </w:tabs>
        <w:ind w:left="1440" w:right="409" w:hanging="1340"/>
        <w:rPr>
          <w:rFonts w:ascii="Arial" w:hAnsi="Arial"/>
          <w:sz w:val="23"/>
        </w:rPr>
      </w:pPr>
      <w:r>
        <w:rPr>
          <w:rFonts w:ascii="Arial" w:hAnsi="Arial"/>
          <w:sz w:val="16"/>
        </w:rPr>
        <w:t>Initiales</w:t>
      </w:r>
      <w:r>
        <w:rPr>
          <w:rFonts w:ascii="Arial" w:hAnsi="Arial"/>
          <w:sz w:val="16"/>
        </w:rPr>
        <w:tab/>
      </w:r>
    </w:p>
    <w:p w14:paraId="54DA8CBE" w14:textId="77777777" w:rsidR="00B56C7B" w:rsidRDefault="00B56C7B">
      <w:pPr>
        <w:pStyle w:val="BodyText"/>
        <w:spacing w:before="245"/>
        <w:rPr>
          <w:rFonts w:ascii="Arial"/>
          <w:sz w:val="23"/>
        </w:rPr>
      </w:pPr>
    </w:p>
    <w:p w14:paraId="5F5625F2" w14:textId="36D08491" w:rsidR="00B56C7B" w:rsidRDefault="00055B8B" w:rsidP="00872D1C">
      <w:pPr>
        <w:spacing w:line="264" w:lineRule="exact"/>
        <w:ind w:left="1440" w:right="194"/>
        <w:rPr>
          <w:rFonts w:ascii="Arial"/>
          <w:sz w:val="23"/>
        </w:rPr>
      </w:pPr>
      <w:r>
        <w:rPr>
          <w:rFonts w:ascii="Arial"/>
          <w:sz w:val="23"/>
        </w:rPr>
        <w:t>Je comprends que ne pas obtenir de conseils juridiques ou que</w:t>
      </w:r>
      <w:r w:rsidR="00872D1C">
        <w:rPr>
          <w:rFonts w:ascii="Arial"/>
          <w:sz w:val="23"/>
        </w:rPr>
        <w:t xml:space="preserve"> me repr</w:t>
      </w:r>
      <w:r w:rsidR="00872D1C">
        <w:rPr>
          <w:rFonts w:ascii="Arial"/>
          <w:sz w:val="23"/>
        </w:rPr>
        <w:t>é</w:t>
      </w:r>
      <w:r w:rsidR="00872D1C">
        <w:rPr>
          <w:rFonts w:ascii="Arial"/>
          <w:sz w:val="23"/>
        </w:rPr>
        <w:t>senter moi-m</w:t>
      </w:r>
      <w:r w:rsidR="00872D1C">
        <w:rPr>
          <w:rFonts w:ascii="Arial"/>
          <w:sz w:val="23"/>
        </w:rPr>
        <w:t>ê</w:t>
      </w:r>
      <w:r w:rsidR="00872D1C">
        <w:rPr>
          <w:rFonts w:ascii="Arial"/>
          <w:sz w:val="23"/>
        </w:rPr>
        <w:t>me comporte des risques.</w:t>
      </w:r>
    </w:p>
    <w:p w14:paraId="06FA955A" w14:textId="77777777" w:rsidR="00B56C7B" w:rsidRDefault="00055B8B">
      <w:pPr>
        <w:pStyle w:val="BodyText"/>
        <w:spacing w:line="20" w:lineRule="exact"/>
        <w:ind w:left="10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9AC73A5" wp14:editId="27DD4251">
                <wp:extent cx="487045" cy="9525"/>
                <wp:effectExtent l="9525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7045" cy="9525"/>
                          <a:chOff x="0" y="0"/>
                          <a:chExt cx="48704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4608"/>
                            <a:ext cx="48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045">
                                <a:moveTo>
                                  <a:pt x="0" y="0"/>
                                </a:moveTo>
                                <a:lnTo>
                                  <a:pt x="486607" y="0"/>
                                </a:lnTo>
                              </a:path>
                            </a:pathLst>
                          </a:custGeom>
                          <a:ln w="9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3BD258" id="Group 20" o:spid="_x0000_s1026" style="width:38.35pt;height:.75pt;mso-position-horizontal-relative:char;mso-position-vertical-relative:line" coordsize="4870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">
                <v:shape id="Graphic 21" o:spid="_x0000_s1027" style="position:absolute;top:4608;width:487045;height:1270;visibility:visible;mso-wrap-style:square;v-text-anchor:top" coordsize="48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" path="m,l486607,e" filled="f" strokeweight=".25603mm">
                  <v:path arrowok="t"/>
                </v:shape>
                <w10:anchorlock/>
              </v:group>
            </w:pict>
          </mc:Fallback>
        </mc:AlternateContent>
      </w:r>
    </w:p>
    <w:p w14:paraId="56404867" w14:textId="3F19D907" w:rsidR="00B56C7B" w:rsidRDefault="00872D1C" w:rsidP="00872D1C">
      <w:pPr>
        <w:tabs>
          <w:tab w:val="left" w:pos="1440"/>
        </w:tabs>
        <w:spacing w:line="244" w:lineRule="exact"/>
        <w:ind w:right="5164"/>
        <w:rPr>
          <w:rFonts w:ascii="Arial"/>
          <w:sz w:val="23"/>
        </w:rPr>
      </w:pPr>
      <w:r>
        <w:rPr>
          <w:rFonts w:ascii="Arial"/>
          <w:sz w:val="16"/>
        </w:rPr>
        <w:t xml:space="preserve">  </w:t>
      </w:r>
      <w:r w:rsidR="005A3BDD">
        <w:rPr>
          <w:rFonts w:ascii="Arial"/>
          <w:sz w:val="16"/>
        </w:rPr>
        <w:t xml:space="preserve"> </w:t>
      </w:r>
      <w:r w:rsidR="00055B8B">
        <w:rPr>
          <w:rFonts w:ascii="Arial"/>
          <w:sz w:val="16"/>
        </w:rPr>
        <w:t>Initiales</w:t>
      </w:r>
      <w:r w:rsidR="00055B8B">
        <w:rPr>
          <w:rFonts w:ascii="Arial"/>
          <w:sz w:val="16"/>
        </w:rPr>
        <w:tab/>
      </w:r>
    </w:p>
    <w:p w14:paraId="7B2685C9" w14:textId="77777777" w:rsidR="00B56C7B" w:rsidRDefault="00B56C7B">
      <w:pPr>
        <w:pStyle w:val="BodyText"/>
        <w:rPr>
          <w:rFonts w:ascii="Arial"/>
          <w:sz w:val="23"/>
        </w:rPr>
      </w:pPr>
    </w:p>
    <w:p w14:paraId="0FE75F37" w14:textId="77777777" w:rsidR="00B56C7B" w:rsidRDefault="00B56C7B">
      <w:pPr>
        <w:pStyle w:val="BodyText"/>
        <w:rPr>
          <w:rFonts w:ascii="Arial"/>
          <w:sz w:val="23"/>
        </w:rPr>
      </w:pPr>
    </w:p>
    <w:p w14:paraId="3A3C89BD" w14:textId="7DC63596" w:rsidR="00B56C7B" w:rsidRDefault="00055B8B">
      <w:pPr>
        <w:spacing w:before="1" w:line="264" w:lineRule="exact"/>
        <w:ind w:left="1540"/>
        <w:rPr>
          <w:rFonts w:ascii="Arial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E45F697" wp14:editId="0D11DE8B">
                <wp:simplePos x="0" y="0"/>
                <wp:positionH relativeFrom="page">
                  <wp:posOffset>457200</wp:posOffset>
                </wp:positionH>
                <wp:positionV relativeFrom="paragraph">
                  <wp:posOffset>162113</wp:posOffset>
                </wp:positionV>
                <wp:extent cx="48704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045">
                              <a:moveTo>
                                <a:pt x="0" y="0"/>
                              </a:moveTo>
                              <a:lnTo>
                                <a:pt x="486607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49A37" id="Graphic 22" o:spid="_x0000_s1026" style="position:absolute;margin-left:36pt;margin-top:12.75pt;width:38.3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" path="m,l486607,e" filled="f" strokeweight=".25603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sz w:val="23"/>
        </w:rPr>
        <w:t>Je ne tiens pas le personnel des services judiciaires de la Nouvelle-</w:t>
      </w:r>
      <w:r>
        <w:rPr>
          <w:rFonts w:ascii="Arial"/>
          <w:sz w:val="23"/>
        </w:rPr>
        <w:t>É</w:t>
      </w:r>
      <w:r>
        <w:rPr>
          <w:rFonts w:ascii="Arial"/>
          <w:sz w:val="23"/>
        </w:rPr>
        <w:t>cosse responsable de la forme ou du contenu des</w:t>
      </w:r>
      <w:r w:rsidR="00D929B1">
        <w:rPr>
          <w:rFonts w:ascii="Arial"/>
          <w:sz w:val="23"/>
        </w:rPr>
        <w:t xml:space="preserve"> </w:t>
      </w:r>
      <w:r w:rsidR="00D929B1" w:rsidRPr="00D929B1">
        <w:rPr>
          <w:rFonts w:ascii="Arial"/>
        </w:rPr>
        <w:t>documents que</w:t>
      </w:r>
      <w:r w:rsidR="00D929B1">
        <w:rPr>
          <w:rFonts w:ascii="Arial"/>
          <w:sz w:val="16"/>
        </w:rPr>
        <w:t xml:space="preserve"> </w:t>
      </w:r>
      <w:r w:rsidR="00D929B1">
        <w:rPr>
          <w:rFonts w:ascii="Arial"/>
          <w:sz w:val="23"/>
        </w:rPr>
        <w:t>j</w:t>
      </w:r>
      <w:r w:rsidR="00C4048B">
        <w:rPr>
          <w:rFonts w:ascii="Arial"/>
          <w:sz w:val="23"/>
        </w:rPr>
        <w:t>’</w:t>
      </w:r>
      <w:r w:rsidR="00D929B1">
        <w:rPr>
          <w:rFonts w:ascii="Arial"/>
          <w:sz w:val="23"/>
        </w:rPr>
        <w:t>ai sign</w:t>
      </w:r>
      <w:r w:rsidR="00D929B1">
        <w:rPr>
          <w:rFonts w:ascii="Arial"/>
          <w:sz w:val="23"/>
        </w:rPr>
        <w:t>é</w:t>
      </w:r>
      <w:r w:rsidR="00D929B1">
        <w:rPr>
          <w:rFonts w:ascii="Arial"/>
          <w:sz w:val="23"/>
        </w:rPr>
        <w:t>s, pr</w:t>
      </w:r>
      <w:r w:rsidR="00D929B1">
        <w:rPr>
          <w:rFonts w:ascii="Arial"/>
          <w:sz w:val="23"/>
        </w:rPr>
        <w:t>é</w:t>
      </w:r>
      <w:r w:rsidR="00D929B1">
        <w:rPr>
          <w:rFonts w:ascii="Arial"/>
          <w:sz w:val="23"/>
        </w:rPr>
        <w:t>par</w:t>
      </w:r>
      <w:r w:rsidR="00D929B1">
        <w:rPr>
          <w:rFonts w:ascii="Arial"/>
          <w:sz w:val="23"/>
        </w:rPr>
        <w:t>é</w:t>
      </w:r>
      <w:r w:rsidR="00D929B1">
        <w:rPr>
          <w:rFonts w:ascii="Arial"/>
          <w:sz w:val="23"/>
        </w:rPr>
        <w:t>s ou d</w:t>
      </w:r>
      <w:r w:rsidR="00D929B1">
        <w:rPr>
          <w:rFonts w:ascii="Arial"/>
          <w:sz w:val="23"/>
        </w:rPr>
        <w:t>é</w:t>
      </w:r>
      <w:r w:rsidR="00D929B1">
        <w:rPr>
          <w:rFonts w:ascii="Arial"/>
          <w:sz w:val="23"/>
        </w:rPr>
        <w:t>pos</w:t>
      </w:r>
      <w:r w:rsidR="00D929B1">
        <w:rPr>
          <w:rFonts w:ascii="Arial"/>
          <w:sz w:val="23"/>
        </w:rPr>
        <w:t>é</w:t>
      </w:r>
      <w:r w:rsidR="00D929B1">
        <w:rPr>
          <w:rFonts w:ascii="Arial"/>
          <w:sz w:val="23"/>
        </w:rPr>
        <w:t>s, car j</w:t>
      </w:r>
      <w:r w:rsidR="00C4048B">
        <w:rPr>
          <w:rFonts w:ascii="Arial"/>
          <w:sz w:val="23"/>
        </w:rPr>
        <w:t>’</w:t>
      </w:r>
      <w:r w:rsidR="00D929B1">
        <w:rPr>
          <w:rFonts w:ascii="Arial"/>
          <w:sz w:val="23"/>
        </w:rPr>
        <w:t>agis en mon</w:t>
      </w:r>
      <w:r w:rsidR="008607DA">
        <w:rPr>
          <w:rFonts w:ascii="Arial"/>
          <w:sz w:val="23"/>
        </w:rPr>
        <w:t xml:space="preserve"> propre nom et je suis responsable de ces documents.</w:t>
      </w:r>
    </w:p>
    <w:p w14:paraId="3F7CD973" w14:textId="4FCE633A" w:rsidR="00B56C7B" w:rsidRDefault="00055B8B">
      <w:pPr>
        <w:tabs>
          <w:tab w:val="left" w:pos="1540"/>
        </w:tabs>
        <w:ind w:left="1540" w:right="380" w:hanging="1441"/>
        <w:rPr>
          <w:rFonts w:ascii="Arial"/>
          <w:sz w:val="23"/>
        </w:rPr>
      </w:pPr>
      <w:r>
        <w:rPr>
          <w:rFonts w:ascii="Arial"/>
          <w:sz w:val="16"/>
        </w:rPr>
        <w:t>Initiale</w:t>
      </w:r>
      <w:r w:rsidR="008607DA">
        <w:rPr>
          <w:rFonts w:ascii="Arial"/>
          <w:sz w:val="16"/>
        </w:rPr>
        <w:t>s</w:t>
      </w:r>
      <w:r>
        <w:rPr>
          <w:rFonts w:ascii="Arial"/>
          <w:sz w:val="23"/>
        </w:rPr>
        <w:t xml:space="preserve"> </w:t>
      </w:r>
    </w:p>
    <w:p w14:paraId="33AED6B0" w14:textId="77777777" w:rsidR="00B56C7B" w:rsidRDefault="00B56C7B">
      <w:pPr>
        <w:pStyle w:val="BodyText"/>
        <w:rPr>
          <w:rFonts w:ascii="Arial"/>
          <w:sz w:val="23"/>
        </w:rPr>
      </w:pPr>
    </w:p>
    <w:p w14:paraId="556EE378" w14:textId="77777777" w:rsidR="00B56C7B" w:rsidRDefault="00B56C7B">
      <w:pPr>
        <w:pStyle w:val="BodyText"/>
        <w:rPr>
          <w:rFonts w:ascii="Arial"/>
          <w:sz w:val="23"/>
        </w:rPr>
      </w:pPr>
    </w:p>
    <w:p w14:paraId="1A196204" w14:textId="77777777" w:rsidR="00B56C7B" w:rsidRDefault="00055B8B" w:rsidP="00425ED5">
      <w:pPr>
        <w:spacing w:before="1"/>
        <w:ind w:left="1391"/>
        <w:rPr>
          <w:rFonts w:ascii="Arial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1932C54" wp14:editId="06183DFA">
                <wp:simplePos x="0" y="0"/>
                <wp:positionH relativeFrom="page">
                  <wp:posOffset>457200</wp:posOffset>
                </wp:positionH>
                <wp:positionV relativeFrom="paragraph">
                  <wp:posOffset>162018</wp:posOffset>
                </wp:positionV>
                <wp:extent cx="48704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045">
                              <a:moveTo>
                                <a:pt x="0" y="0"/>
                              </a:moveTo>
                              <a:lnTo>
                                <a:pt x="486607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99FF7" id="Graphic 23" o:spid="_x0000_s1026" style="position:absolute;margin-left:36pt;margin-top:12.75pt;width:38.3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" path="m,l486607,e" filled="f" strokeweight=".25603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sz w:val="23"/>
        </w:rPr>
        <w:t>Je comprends que le personnel des services judiciaires de la Nouvelle-</w:t>
      </w:r>
      <w:r>
        <w:rPr>
          <w:rFonts w:ascii="Arial"/>
          <w:sz w:val="23"/>
        </w:rPr>
        <w:t>É</w:t>
      </w:r>
      <w:r>
        <w:rPr>
          <w:rFonts w:ascii="Arial"/>
          <w:sz w:val="23"/>
        </w:rPr>
        <w:t>cosse ne peut pas me fournir de conseils juridiques.</w:t>
      </w:r>
    </w:p>
    <w:p w14:paraId="5AD1EAC0" w14:textId="77777777" w:rsidR="00B56C7B" w:rsidRDefault="00055B8B">
      <w:pPr>
        <w:ind w:left="100"/>
        <w:rPr>
          <w:rFonts w:ascii="Arial"/>
          <w:sz w:val="16"/>
        </w:rPr>
      </w:pPr>
      <w:r>
        <w:rPr>
          <w:rFonts w:ascii="Arial"/>
          <w:sz w:val="16"/>
        </w:rPr>
        <w:t>Initiales</w:t>
      </w:r>
    </w:p>
    <w:p w14:paraId="4227A38A" w14:textId="77777777" w:rsidR="00B56C7B" w:rsidRDefault="00B56C7B">
      <w:pPr>
        <w:pStyle w:val="BodyText"/>
        <w:spacing w:before="263"/>
        <w:rPr>
          <w:rFonts w:ascii="Arial"/>
          <w:sz w:val="23"/>
        </w:rPr>
      </w:pPr>
    </w:p>
    <w:p w14:paraId="05B9AC2B" w14:textId="5C1B2B15" w:rsidR="00B56C7B" w:rsidRDefault="00055B8B">
      <w:pPr>
        <w:spacing w:line="264" w:lineRule="exact"/>
        <w:ind w:left="1540"/>
        <w:rPr>
          <w:rFonts w:ascii="Arial"/>
          <w:sz w:val="23"/>
        </w:rPr>
      </w:pPr>
      <w:r>
        <w:rPr>
          <w:rFonts w:ascii="Arial"/>
          <w:sz w:val="23"/>
        </w:rPr>
        <w:t>La liste des services juridiques qui m</w:t>
      </w:r>
      <w:r w:rsidR="00C4048B">
        <w:rPr>
          <w:rFonts w:ascii="Arial"/>
          <w:sz w:val="23"/>
        </w:rPr>
        <w:t>’</w:t>
      </w:r>
      <w:r>
        <w:rPr>
          <w:rFonts w:ascii="Arial"/>
          <w:sz w:val="23"/>
        </w:rPr>
        <w:t xml:space="preserve">a </w:t>
      </w:r>
      <w:r>
        <w:rPr>
          <w:rFonts w:ascii="Arial"/>
          <w:sz w:val="23"/>
        </w:rPr>
        <w:t>é</w:t>
      </w:r>
      <w:r>
        <w:rPr>
          <w:rFonts w:ascii="Arial"/>
          <w:sz w:val="23"/>
        </w:rPr>
        <w:t>t</w:t>
      </w:r>
      <w:r>
        <w:rPr>
          <w:rFonts w:ascii="Arial"/>
          <w:sz w:val="23"/>
        </w:rPr>
        <w:t>é</w:t>
      </w:r>
      <w:r>
        <w:rPr>
          <w:rFonts w:ascii="Arial"/>
          <w:sz w:val="23"/>
        </w:rPr>
        <w:t xml:space="preserve"> fournie, </w:t>
      </w:r>
      <w:r>
        <w:rPr>
          <w:rFonts w:ascii="Arial"/>
          <w:sz w:val="23"/>
        </w:rPr>
        <w:t>à</w:t>
      </w:r>
      <w:r>
        <w:rPr>
          <w:rFonts w:ascii="Arial"/>
          <w:sz w:val="23"/>
        </w:rPr>
        <w:t xml:space="preserve"> la troisi</w:t>
      </w:r>
      <w:r>
        <w:rPr>
          <w:rFonts w:ascii="Arial"/>
          <w:sz w:val="23"/>
        </w:rPr>
        <w:t>è</w:t>
      </w:r>
      <w:r>
        <w:rPr>
          <w:rFonts w:ascii="Arial"/>
          <w:sz w:val="23"/>
        </w:rPr>
        <w:t>me page du pr</w:t>
      </w:r>
      <w:r>
        <w:rPr>
          <w:rFonts w:ascii="Arial"/>
          <w:sz w:val="23"/>
        </w:rPr>
        <w:t>é</w:t>
      </w:r>
      <w:r>
        <w:rPr>
          <w:rFonts w:ascii="Arial"/>
          <w:sz w:val="23"/>
        </w:rPr>
        <w:t>sent document,</w:t>
      </w:r>
    </w:p>
    <w:p w14:paraId="3F0EA897" w14:textId="77777777" w:rsidR="00B56C7B" w:rsidRDefault="00055B8B">
      <w:pPr>
        <w:pStyle w:val="BodyText"/>
        <w:spacing w:line="20" w:lineRule="exact"/>
        <w:ind w:left="10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B0E60C8" wp14:editId="21A3D080">
                <wp:extent cx="487045" cy="9525"/>
                <wp:effectExtent l="9525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7045" cy="9525"/>
                          <a:chOff x="0" y="0"/>
                          <a:chExt cx="48704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4608"/>
                            <a:ext cx="48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045">
                                <a:moveTo>
                                  <a:pt x="0" y="0"/>
                                </a:moveTo>
                                <a:lnTo>
                                  <a:pt x="486607" y="0"/>
                                </a:lnTo>
                              </a:path>
                            </a:pathLst>
                          </a:custGeom>
                          <a:ln w="9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4724B" id="Group 24" o:spid="_x0000_s1026" style="width:38.35pt;height:.75pt;mso-position-horizontal-relative:char;mso-position-vertical-relative:line" coordsize="4870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">
                <v:shape id="Graphic 25" o:spid="_x0000_s1027" style="position:absolute;top:4608;width:487045;height:1270;visibility:visible;mso-wrap-style:square;v-text-anchor:top" coordsize="48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" path="m,l486607,e" filled="f" strokeweight=".25603mm">
                  <v:path arrowok="t"/>
                </v:shape>
                <w10:anchorlock/>
              </v:group>
            </w:pict>
          </mc:Fallback>
        </mc:AlternateContent>
      </w:r>
    </w:p>
    <w:p w14:paraId="306680D3" w14:textId="00A3CC2E" w:rsidR="00B56C7B" w:rsidRDefault="00055B8B">
      <w:pPr>
        <w:tabs>
          <w:tab w:val="left" w:pos="1540"/>
        </w:tabs>
        <w:ind w:left="1540" w:right="656" w:hanging="1441"/>
        <w:rPr>
          <w:rFonts w:ascii="Arial"/>
          <w:sz w:val="23"/>
        </w:rPr>
      </w:pPr>
      <w:r>
        <w:rPr>
          <w:rFonts w:ascii="Arial"/>
          <w:sz w:val="16"/>
        </w:rPr>
        <w:t>Initiales</w:t>
      </w:r>
      <w:r>
        <w:rPr>
          <w:rFonts w:ascii="Arial"/>
          <w:sz w:val="16"/>
        </w:rPr>
        <w:tab/>
      </w:r>
      <w:r>
        <w:rPr>
          <w:rFonts w:ascii="Arial"/>
          <w:sz w:val="23"/>
        </w:rPr>
        <w:t xml:space="preserve">explique </w:t>
      </w:r>
      <w:r w:rsidR="00B011BD">
        <w:rPr>
          <w:rFonts w:ascii="Arial"/>
          <w:sz w:val="23"/>
        </w:rPr>
        <w:t>les</w:t>
      </w:r>
      <w:r>
        <w:rPr>
          <w:rFonts w:ascii="Arial"/>
          <w:sz w:val="23"/>
        </w:rPr>
        <w:t xml:space="preserve"> options pour obtenir des conseils ou une repr</w:t>
      </w:r>
      <w:r>
        <w:rPr>
          <w:rFonts w:ascii="Arial"/>
          <w:sz w:val="23"/>
        </w:rPr>
        <w:t>é</w:t>
      </w:r>
      <w:r>
        <w:rPr>
          <w:rFonts w:ascii="Arial"/>
          <w:sz w:val="23"/>
        </w:rPr>
        <w:t>sentation juridiques.</w:t>
      </w:r>
    </w:p>
    <w:p w14:paraId="6768DB91" w14:textId="77777777" w:rsidR="00B56C7B" w:rsidRDefault="00B56C7B">
      <w:pPr>
        <w:rPr>
          <w:rFonts w:ascii="Arial"/>
          <w:sz w:val="23"/>
        </w:rPr>
        <w:sectPr w:rsidR="00B56C7B">
          <w:pgSz w:w="12240" w:h="15840"/>
          <w:pgMar w:top="1100" w:right="640" w:bottom="660" w:left="620" w:header="0" w:footer="467" w:gutter="0"/>
          <w:cols w:space="720"/>
        </w:sectPr>
      </w:pPr>
    </w:p>
    <w:p w14:paraId="3CBC3D5E" w14:textId="77777777" w:rsidR="00B56C7B" w:rsidRDefault="00055B8B">
      <w:pPr>
        <w:spacing w:before="30" w:line="292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Obtenir des conseils juridiques et trouver un avocat</w:t>
      </w:r>
    </w:p>
    <w:p w14:paraId="1C8B0403" w14:textId="74BC1B24" w:rsidR="00B56C7B" w:rsidRDefault="00055B8B">
      <w:pPr>
        <w:pStyle w:val="BodyText"/>
        <w:ind w:left="100" w:right="463"/>
        <w:jc w:val="both"/>
      </w:pPr>
      <w:r>
        <w:t>Il est toujours judicieux d’obtenir les conseils d’un avocat au sujet d’une procédure judiciaire</w:t>
      </w:r>
      <w:r w:rsidR="003B3003">
        <w:t xml:space="preserve">, car seule une telle personne </w:t>
      </w:r>
      <w:r>
        <w:t>peut vous donner des conseils sur votre situation. Le personnel des tribunaux et les autres fournisseurs d</w:t>
      </w:r>
      <w:r w:rsidR="00C4048B">
        <w:t>’</w:t>
      </w:r>
      <w:r>
        <w:t xml:space="preserve">informations juridiques ne peuvent pas vous donner de </w:t>
      </w:r>
      <w:r w:rsidR="00963208">
        <w:t xml:space="preserve">tels </w:t>
      </w:r>
      <w:r>
        <w:t>conseils</w:t>
      </w:r>
      <w:r w:rsidR="00963208">
        <w:t>.</w:t>
      </w:r>
      <w:r>
        <w:t xml:space="preserve"> </w:t>
      </w:r>
      <w:r w:rsidR="001A1F34">
        <w:t>La présente</w:t>
      </w:r>
      <w:r>
        <w:t xml:space="preserve"> feuille explique certaines des options dont vous disposez pour obtenir des conseils juridiques en Nouvelle-Écosse. Pour obtenir d’autres ressources, consultez le site</w:t>
      </w:r>
      <w:r w:rsidR="00615A7A">
        <w:t xml:space="preserve"> </w:t>
      </w:r>
      <w:hyperlink r:id="rId8" w:history="1">
        <w:r w:rsidR="00615A7A" w:rsidRPr="00E3127C">
          <w:rPr>
            <w:rStyle w:val="Hyperlink"/>
          </w:rPr>
          <w:t>www.nsfamilylaw.ca/fr</w:t>
        </w:r>
      </w:hyperlink>
      <w:r>
        <w:rPr>
          <w:color w:val="0462C1"/>
        </w:rPr>
        <w:t xml:space="preserve"> </w:t>
      </w:r>
      <w:r>
        <w:t xml:space="preserve">ou le site </w:t>
      </w:r>
      <w:hyperlink r:id="rId9">
        <w:r>
          <w:rPr>
            <w:color w:val="006FC0"/>
            <w:u w:val="single" w:color="006FC0"/>
          </w:rPr>
          <w:t>www.courts.ns.ca</w:t>
        </w:r>
      </w:hyperlink>
      <w:r>
        <w:t>.</w:t>
      </w:r>
    </w:p>
    <w:p w14:paraId="1C2597CC" w14:textId="1C87FC7B" w:rsidR="00B56C7B" w:rsidRDefault="00055B8B">
      <w:pPr>
        <w:pStyle w:val="BodyText"/>
        <w:spacing w:before="147"/>
        <w:ind w:left="100" w:right="486"/>
        <w:jc w:val="both"/>
      </w:pPr>
      <w:r>
        <w:rPr>
          <w:b/>
          <w:u w:val="single"/>
        </w:rPr>
        <w:t>Aide juridique de la Nouvelle-Écosse</w:t>
      </w:r>
      <w:r w:rsidR="00303DAB">
        <w:rPr>
          <w:b/>
        </w:rPr>
        <w:t xml:space="preserve"> : </w:t>
      </w:r>
      <w:r>
        <w:t>L</w:t>
      </w:r>
      <w:r w:rsidR="00C4048B">
        <w:t>’</w:t>
      </w:r>
      <w:r>
        <w:t>Aide juridique de la Nouvelle-Écosse peut vous donner des informations ou des conseils, ou mettre un avocat à votre disposition si vous remplissez les conditions.</w:t>
      </w:r>
      <w:r w:rsidR="00A26710">
        <w:t xml:space="preserve"> </w:t>
      </w:r>
      <w:r>
        <w:t xml:space="preserve">Consultez le site </w:t>
      </w:r>
      <w:hyperlink r:id="rId10">
        <w:r>
          <w:rPr>
            <w:color w:val="0462C1"/>
            <w:u w:val="single" w:color="0462C1"/>
          </w:rPr>
          <w:t>www.nslegalaid.ca/fr/</w:t>
        </w:r>
      </w:hyperlink>
      <w:r>
        <w:t xml:space="preserve"> ou utilisez les numéros ci-dessous.</w:t>
      </w:r>
    </w:p>
    <w:p w14:paraId="693D2321" w14:textId="77777777" w:rsidR="00B56C7B" w:rsidRDefault="00B56C7B">
      <w:pPr>
        <w:pStyle w:val="BodyText"/>
        <w:spacing w:before="6"/>
        <w:rPr>
          <w:sz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1585"/>
        <w:gridCol w:w="2254"/>
        <w:gridCol w:w="1602"/>
        <w:gridCol w:w="1798"/>
        <w:gridCol w:w="1560"/>
      </w:tblGrid>
      <w:tr w:rsidR="00B56C7B" w14:paraId="16F90544" w14:textId="77777777">
        <w:trPr>
          <w:trHeight w:val="250"/>
        </w:trPr>
        <w:tc>
          <w:tcPr>
            <w:tcW w:w="1979" w:type="dxa"/>
          </w:tcPr>
          <w:p w14:paraId="6979A7C4" w14:textId="77777777" w:rsidR="00B56C7B" w:rsidRDefault="00055B8B">
            <w:pPr>
              <w:pStyle w:val="TableParagraph"/>
              <w:spacing w:line="20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Amherst</w:t>
            </w:r>
          </w:p>
        </w:tc>
        <w:tc>
          <w:tcPr>
            <w:tcW w:w="1585" w:type="dxa"/>
          </w:tcPr>
          <w:p w14:paraId="7B25F0ED" w14:textId="77777777" w:rsidR="00B56C7B" w:rsidRDefault="00055B8B">
            <w:pPr>
              <w:pStyle w:val="TableParagraph"/>
              <w:spacing w:line="203" w:lineRule="exact"/>
              <w:ind w:left="114"/>
              <w:rPr>
                <w:sz w:val="20"/>
              </w:rPr>
            </w:pPr>
            <w:r>
              <w:rPr>
                <w:sz w:val="20"/>
              </w:rPr>
              <w:t>902-667-7544</w:t>
            </w:r>
          </w:p>
        </w:tc>
        <w:tc>
          <w:tcPr>
            <w:tcW w:w="2254" w:type="dxa"/>
          </w:tcPr>
          <w:p w14:paraId="7998B56C" w14:textId="77777777" w:rsidR="00B56C7B" w:rsidRDefault="00055B8B">
            <w:pPr>
              <w:pStyle w:val="TableParagraph"/>
              <w:spacing w:line="203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Halifax (droit de la famille)</w:t>
            </w:r>
          </w:p>
        </w:tc>
        <w:tc>
          <w:tcPr>
            <w:tcW w:w="1602" w:type="dxa"/>
          </w:tcPr>
          <w:p w14:paraId="7274DDDA" w14:textId="77777777" w:rsidR="00B56C7B" w:rsidRDefault="00055B8B">
            <w:pPr>
              <w:pStyle w:val="TableParagraph"/>
              <w:spacing w:line="203" w:lineRule="exact"/>
              <w:ind w:left="130"/>
              <w:rPr>
                <w:sz w:val="20"/>
              </w:rPr>
            </w:pPr>
            <w:r>
              <w:rPr>
                <w:sz w:val="20"/>
              </w:rPr>
              <w:t>902-420-3450</w:t>
            </w:r>
          </w:p>
        </w:tc>
        <w:tc>
          <w:tcPr>
            <w:tcW w:w="1798" w:type="dxa"/>
          </w:tcPr>
          <w:p w14:paraId="086FEA83" w14:textId="77777777" w:rsidR="00B56C7B" w:rsidRDefault="00055B8B">
            <w:pPr>
              <w:pStyle w:val="TableParagraph"/>
              <w:spacing w:line="203" w:lineRule="exact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New Glasgow</w:t>
            </w:r>
          </w:p>
        </w:tc>
        <w:tc>
          <w:tcPr>
            <w:tcW w:w="1560" w:type="dxa"/>
          </w:tcPr>
          <w:p w14:paraId="48844FDF" w14:textId="77777777" w:rsidR="00B56C7B" w:rsidRDefault="00055B8B">
            <w:pPr>
              <w:pStyle w:val="TableParagraph"/>
              <w:spacing w:line="203" w:lineRule="exact"/>
              <w:ind w:right="50"/>
              <w:jc w:val="center"/>
              <w:rPr>
                <w:sz w:val="20"/>
              </w:rPr>
            </w:pPr>
            <w:r>
              <w:rPr>
                <w:sz w:val="20"/>
              </w:rPr>
              <w:t>902-755-7020</w:t>
            </w:r>
          </w:p>
        </w:tc>
      </w:tr>
      <w:tr w:rsidR="00B56C7B" w14:paraId="671B01BA" w14:textId="77777777">
        <w:trPr>
          <w:trHeight w:val="340"/>
        </w:trPr>
        <w:tc>
          <w:tcPr>
            <w:tcW w:w="1979" w:type="dxa"/>
            <w:shd w:val="clear" w:color="auto" w:fill="F1F1F1"/>
          </w:tcPr>
          <w:p w14:paraId="6A4BC0B7" w14:textId="77777777" w:rsidR="00B56C7B" w:rsidRDefault="00055B8B">
            <w:pPr>
              <w:pStyle w:val="TableParagraph"/>
              <w:spacing w:before="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Annapolis Royal</w:t>
            </w:r>
          </w:p>
        </w:tc>
        <w:tc>
          <w:tcPr>
            <w:tcW w:w="1585" w:type="dxa"/>
            <w:shd w:val="clear" w:color="auto" w:fill="F1F1F1"/>
          </w:tcPr>
          <w:p w14:paraId="772D2377" w14:textId="77777777" w:rsidR="00B56C7B" w:rsidRDefault="00055B8B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sz w:val="20"/>
              </w:rPr>
              <w:t>902-532-2311</w:t>
            </w:r>
          </w:p>
        </w:tc>
        <w:tc>
          <w:tcPr>
            <w:tcW w:w="2254" w:type="dxa"/>
            <w:shd w:val="clear" w:color="auto" w:fill="F1F1F1"/>
          </w:tcPr>
          <w:p w14:paraId="19B67728" w14:textId="77777777" w:rsidR="00B56C7B" w:rsidRDefault="00055B8B">
            <w:pPr>
              <w:pStyle w:val="TableParagraph"/>
              <w:spacing w:before="49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Halifax (droit pénal, adultes)</w:t>
            </w:r>
          </w:p>
        </w:tc>
        <w:tc>
          <w:tcPr>
            <w:tcW w:w="1602" w:type="dxa"/>
            <w:shd w:val="clear" w:color="auto" w:fill="F1F1F1"/>
          </w:tcPr>
          <w:p w14:paraId="0805F4CE" w14:textId="77777777" w:rsidR="00B56C7B" w:rsidRDefault="00055B8B">
            <w:pPr>
              <w:pStyle w:val="TableParagraph"/>
              <w:spacing w:before="49"/>
              <w:ind w:left="130"/>
              <w:rPr>
                <w:sz w:val="20"/>
              </w:rPr>
            </w:pPr>
            <w:r>
              <w:rPr>
                <w:sz w:val="20"/>
              </w:rPr>
              <w:t>902-420-6583</w:t>
            </w:r>
          </w:p>
        </w:tc>
        <w:tc>
          <w:tcPr>
            <w:tcW w:w="1798" w:type="dxa"/>
            <w:shd w:val="clear" w:color="auto" w:fill="F1F1F1"/>
          </w:tcPr>
          <w:p w14:paraId="678D29F2" w14:textId="77777777" w:rsidR="00B56C7B" w:rsidRDefault="00055B8B">
            <w:pPr>
              <w:pStyle w:val="TableParagraph"/>
              <w:spacing w:before="49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Port Hawkesbury</w:t>
            </w:r>
          </w:p>
        </w:tc>
        <w:tc>
          <w:tcPr>
            <w:tcW w:w="1560" w:type="dxa"/>
            <w:shd w:val="clear" w:color="auto" w:fill="F1F1F1"/>
          </w:tcPr>
          <w:p w14:paraId="2D8F2213" w14:textId="77777777" w:rsidR="00B56C7B" w:rsidRDefault="00055B8B">
            <w:pPr>
              <w:pStyle w:val="TableParagraph"/>
              <w:spacing w:before="49"/>
              <w:ind w:right="50"/>
              <w:jc w:val="center"/>
              <w:rPr>
                <w:sz w:val="20"/>
              </w:rPr>
            </w:pPr>
            <w:r>
              <w:rPr>
                <w:sz w:val="20"/>
              </w:rPr>
              <w:t>902-625-4047</w:t>
            </w:r>
          </w:p>
        </w:tc>
      </w:tr>
      <w:tr w:rsidR="00B56C7B" w14:paraId="5B168F4C" w14:textId="77777777">
        <w:trPr>
          <w:trHeight w:val="340"/>
        </w:trPr>
        <w:tc>
          <w:tcPr>
            <w:tcW w:w="1979" w:type="dxa"/>
          </w:tcPr>
          <w:p w14:paraId="121E19B6" w14:textId="77777777" w:rsidR="00B56C7B" w:rsidRDefault="00055B8B">
            <w:pPr>
              <w:pStyle w:val="TableParagraph"/>
              <w:spacing w:before="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Antigonish</w:t>
            </w:r>
          </w:p>
        </w:tc>
        <w:tc>
          <w:tcPr>
            <w:tcW w:w="1585" w:type="dxa"/>
          </w:tcPr>
          <w:p w14:paraId="27CD0621" w14:textId="77777777" w:rsidR="00B56C7B" w:rsidRDefault="00055B8B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sz w:val="20"/>
              </w:rPr>
              <w:t>902-863-3350</w:t>
            </w:r>
          </w:p>
        </w:tc>
        <w:tc>
          <w:tcPr>
            <w:tcW w:w="2254" w:type="dxa"/>
          </w:tcPr>
          <w:p w14:paraId="7F70DD80" w14:textId="77777777" w:rsidR="00B56C7B" w:rsidRDefault="00055B8B">
            <w:pPr>
              <w:pStyle w:val="TableParagraph"/>
              <w:spacing w:before="49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Halifax (appels, MRH)</w:t>
            </w:r>
          </w:p>
        </w:tc>
        <w:tc>
          <w:tcPr>
            <w:tcW w:w="1602" w:type="dxa"/>
          </w:tcPr>
          <w:p w14:paraId="27EE7C93" w14:textId="77777777" w:rsidR="00B56C7B" w:rsidRDefault="00055B8B">
            <w:pPr>
              <w:pStyle w:val="TableParagraph"/>
              <w:spacing w:before="49"/>
              <w:ind w:left="130"/>
              <w:rPr>
                <w:sz w:val="20"/>
              </w:rPr>
            </w:pPr>
            <w:r>
              <w:rPr>
                <w:sz w:val="20"/>
              </w:rPr>
              <w:t>902-420-2820</w:t>
            </w:r>
          </w:p>
        </w:tc>
        <w:tc>
          <w:tcPr>
            <w:tcW w:w="1798" w:type="dxa"/>
          </w:tcPr>
          <w:p w14:paraId="032DDDA9" w14:textId="77777777" w:rsidR="00B56C7B" w:rsidRDefault="00055B8B">
            <w:pPr>
              <w:pStyle w:val="TableParagraph"/>
              <w:spacing w:before="49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Sydney</w:t>
            </w:r>
          </w:p>
        </w:tc>
        <w:tc>
          <w:tcPr>
            <w:tcW w:w="1560" w:type="dxa"/>
          </w:tcPr>
          <w:p w14:paraId="119D5019" w14:textId="77777777" w:rsidR="00B56C7B" w:rsidRDefault="00055B8B">
            <w:pPr>
              <w:pStyle w:val="TableParagraph"/>
              <w:spacing w:before="49"/>
              <w:ind w:right="50"/>
              <w:jc w:val="center"/>
              <w:rPr>
                <w:sz w:val="20"/>
              </w:rPr>
            </w:pPr>
            <w:r>
              <w:rPr>
                <w:sz w:val="20"/>
              </w:rPr>
              <w:t>902-563-2295</w:t>
            </w:r>
          </w:p>
        </w:tc>
      </w:tr>
      <w:tr w:rsidR="00B56C7B" w14:paraId="257CA8F5" w14:textId="77777777">
        <w:trPr>
          <w:trHeight w:val="487"/>
        </w:trPr>
        <w:tc>
          <w:tcPr>
            <w:tcW w:w="1979" w:type="dxa"/>
            <w:shd w:val="clear" w:color="auto" w:fill="F1F1F1"/>
          </w:tcPr>
          <w:p w14:paraId="0B843AA4" w14:textId="77777777" w:rsidR="00B56C7B" w:rsidRDefault="00055B8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Bridgewater</w:t>
            </w:r>
          </w:p>
        </w:tc>
        <w:tc>
          <w:tcPr>
            <w:tcW w:w="1585" w:type="dxa"/>
            <w:shd w:val="clear" w:color="auto" w:fill="F1F1F1"/>
          </w:tcPr>
          <w:p w14:paraId="6ACA6BDC" w14:textId="77777777" w:rsidR="00B56C7B" w:rsidRDefault="00055B8B">
            <w:pPr>
              <w:pStyle w:val="TableParagraph"/>
              <w:spacing w:before="121"/>
              <w:ind w:left="114"/>
              <w:rPr>
                <w:sz w:val="20"/>
              </w:rPr>
            </w:pPr>
            <w:r>
              <w:rPr>
                <w:sz w:val="20"/>
              </w:rPr>
              <w:t>902-543-4658</w:t>
            </w:r>
          </w:p>
        </w:tc>
        <w:tc>
          <w:tcPr>
            <w:tcW w:w="2254" w:type="dxa"/>
            <w:shd w:val="clear" w:color="auto" w:fill="F1F1F1"/>
          </w:tcPr>
          <w:p w14:paraId="7298BF4B" w14:textId="77777777" w:rsidR="00B56C7B" w:rsidRDefault="00055B8B">
            <w:pPr>
              <w:pStyle w:val="TableParagraph"/>
              <w:spacing w:before="121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Halifax (jeunes, MRH)</w:t>
            </w:r>
          </w:p>
        </w:tc>
        <w:tc>
          <w:tcPr>
            <w:tcW w:w="1602" w:type="dxa"/>
            <w:shd w:val="clear" w:color="auto" w:fill="F1F1F1"/>
          </w:tcPr>
          <w:p w14:paraId="68EFA17F" w14:textId="77777777" w:rsidR="00B56C7B" w:rsidRDefault="00055B8B">
            <w:pPr>
              <w:pStyle w:val="TableParagraph"/>
              <w:spacing w:before="121"/>
              <w:ind w:left="130"/>
              <w:rPr>
                <w:sz w:val="20"/>
              </w:rPr>
            </w:pPr>
            <w:r>
              <w:rPr>
                <w:sz w:val="20"/>
              </w:rPr>
              <w:t>902-420-6569</w:t>
            </w:r>
          </w:p>
        </w:tc>
        <w:tc>
          <w:tcPr>
            <w:tcW w:w="1798" w:type="dxa"/>
            <w:shd w:val="clear" w:color="auto" w:fill="F1F1F1"/>
          </w:tcPr>
          <w:p w14:paraId="4C136BB7" w14:textId="77777777" w:rsidR="00B56C7B" w:rsidRDefault="00055B8B">
            <w:pPr>
              <w:pStyle w:val="TableParagraph"/>
              <w:spacing w:line="243" w:lineRule="exact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Sydney (avocat de service)</w:t>
            </w:r>
          </w:p>
          <w:p w14:paraId="20181882" w14:textId="77777777" w:rsidR="00B56C7B" w:rsidRDefault="00B56C7B">
            <w:pPr>
              <w:pStyle w:val="TableParagraph"/>
              <w:spacing w:before="1" w:line="223" w:lineRule="exact"/>
              <w:ind w:left="230"/>
              <w:rPr>
                <w:b/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57710293" w14:textId="77777777" w:rsidR="00B56C7B" w:rsidRDefault="00055B8B">
            <w:pPr>
              <w:pStyle w:val="TableParagraph"/>
              <w:spacing w:before="121"/>
              <w:ind w:right="50"/>
              <w:jc w:val="center"/>
              <w:rPr>
                <w:sz w:val="20"/>
              </w:rPr>
            </w:pPr>
            <w:r>
              <w:rPr>
                <w:sz w:val="20"/>
              </w:rPr>
              <w:t>902-539-7026</w:t>
            </w:r>
          </w:p>
        </w:tc>
      </w:tr>
      <w:tr w:rsidR="00B56C7B" w14:paraId="1648884B" w14:textId="77777777">
        <w:trPr>
          <w:trHeight w:val="340"/>
        </w:trPr>
        <w:tc>
          <w:tcPr>
            <w:tcW w:w="1979" w:type="dxa"/>
          </w:tcPr>
          <w:p w14:paraId="3A6A7388" w14:textId="77777777" w:rsidR="00B56C7B" w:rsidRDefault="00055B8B">
            <w:pPr>
              <w:pStyle w:val="TableParagraph"/>
              <w:spacing w:before="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Dartmouth (pénal)</w:t>
            </w:r>
          </w:p>
        </w:tc>
        <w:tc>
          <w:tcPr>
            <w:tcW w:w="1585" w:type="dxa"/>
          </w:tcPr>
          <w:p w14:paraId="20DEE88C" w14:textId="77777777" w:rsidR="00B56C7B" w:rsidRDefault="00055B8B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sz w:val="20"/>
              </w:rPr>
              <w:t>902-420-8815</w:t>
            </w:r>
          </w:p>
        </w:tc>
        <w:tc>
          <w:tcPr>
            <w:tcW w:w="2254" w:type="dxa"/>
          </w:tcPr>
          <w:p w14:paraId="228C08EB" w14:textId="77777777" w:rsidR="00B56C7B" w:rsidRDefault="00055B8B">
            <w:pPr>
              <w:pStyle w:val="TableParagraph"/>
              <w:spacing w:before="49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Halifax (justice sociale)</w:t>
            </w:r>
          </w:p>
        </w:tc>
        <w:tc>
          <w:tcPr>
            <w:tcW w:w="1602" w:type="dxa"/>
          </w:tcPr>
          <w:p w14:paraId="713EF2D7" w14:textId="77777777" w:rsidR="00B56C7B" w:rsidRDefault="00055B8B">
            <w:pPr>
              <w:pStyle w:val="TableParagraph"/>
              <w:spacing w:before="49"/>
              <w:ind w:left="130"/>
              <w:rPr>
                <w:sz w:val="20"/>
              </w:rPr>
            </w:pPr>
            <w:r>
              <w:rPr>
                <w:sz w:val="20"/>
              </w:rPr>
              <w:t>902-420-3464</w:t>
            </w:r>
          </w:p>
        </w:tc>
        <w:tc>
          <w:tcPr>
            <w:tcW w:w="1798" w:type="dxa"/>
          </w:tcPr>
          <w:p w14:paraId="16F70949" w14:textId="77777777" w:rsidR="00B56C7B" w:rsidRDefault="00055B8B">
            <w:pPr>
              <w:pStyle w:val="TableParagraph"/>
              <w:spacing w:before="49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Truro</w:t>
            </w:r>
          </w:p>
        </w:tc>
        <w:tc>
          <w:tcPr>
            <w:tcW w:w="1560" w:type="dxa"/>
          </w:tcPr>
          <w:p w14:paraId="1E2BEDA5" w14:textId="77777777" w:rsidR="00B56C7B" w:rsidRDefault="00055B8B">
            <w:pPr>
              <w:pStyle w:val="TableParagraph"/>
              <w:spacing w:before="49"/>
              <w:ind w:right="50"/>
              <w:jc w:val="center"/>
              <w:rPr>
                <w:sz w:val="20"/>
              </w:rPr>
            </w:pPr>
            <w:r>
              <w:rPr>
                <w:sz w:val="20"/>
              </w:rPr>
              <w:t>902-893-5920</w:t>
            </w:r>
          </w:p>
        </w:tc>
      </w:tr>
      <w:tr w:rsidR="00B56C7B" w14:paraId="7CEB729C" w14:textId="77777777">
        <w:trPr>
          <w:trHeight w:val="487"/>
        </w:trPr>
        <w:tc>
          <w:tcPr>
            <w:tcW w:w="1979" w:type="dxa"/>
            <w:shd w:val="clear" w:color="auto" w:fill="F1F1F1"/>
          </w:tcPr>
          <w:p w14:paraId="77A1654F" w14:textId="77777777" w:rsidR="00B56C7B" w:rsidRDefault="00055B8B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Dartmouth (services</w:t>
            </w:r>
          </w:p>
          <w:p w14:paraId="05B86D28" w14:textId="77777777" w:rsidR="00B56C7B" w:rsidRDefault="00055B8B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 santé mentale)</w:t>
            </w:r>
          </w:p>
        </w:tc>
        <w:tc>
          <w:tcPr>
            <w:tcW w:w="1585" w:type="dxa"/>
            <w:shd w:val="clear" w:color="auto" w:fill="F1F1F1"/>
          </w:tcPr>
          <w:p w14:paraId="0F4048EA" w14:textId="77777777" w:rsidR="00B56C7B" w:rsidRDefault="00055B8B">
            <w:pPr>
              <w:pStyle w:val="TableParagraph"/>
              <w:spacing w:before="121"/>
              <w:ind w:left="114"/>
              <w:rPr>
                <w:sz w:val="20"/>
              </w:rPr>
            </w:pPr>
            <w:r>
              <w:rPr>
                <w:sz w:val="20"/>
              </w:rPr>
              <w:t>902-420-4901</w:t>
            </w:r>
          </w:p>
        </w:tc>
        <w:tc>
          <w:tcPr>
            <w:tcW w:w="2254" w:type="dxa"/>
            <w:shd w:val="clear" w:color="auto" w:fill="F1F1F1"/>
          </w:tcPr>
          <w:p w14:paraId="377A5682" w14:textId="7FCD2B65" w:rsidR="00B56C7B" w:rsidRDefault="00055B8B" w:rsidP="0043395C">
            <w:pPr>
              <w:pStyle w:val="TableParagraph"/>
              <w:spacing w:before="1" w:line="243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Halifax (avocat de service,</w:t>
            </w:r>
            <w:r w:rsidR="0043395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MRH)</w:t>
            </w:r>
          </w:p>
        </w:tc>
        <w:tc>
          <w:tcPr>
            <w:tcW w:w="1602" w:type="dxa"/>
            <w:shd w:val="clear" w:color="auto" w:fill="F1F1F1"/>
          </w:tcPr>
          <w:p w14:paraId="6B557CF6" w14:textId="77777777" w:rsidR="00B56C7B" w:rsidRDefault="00055B8B">
            <w:pPr>
              <w:pStyle w:val="TableParagraph"/>
              <w:spacing w:before="121"/>
              <w:ind w:left="130"/>
              <w:rPr>
                <w:sz w:val="20"/>
              </w:rPr>
            </w:pPr>
            <w:r>
              <w:rPr>
                <w:sz w:val="20"/>
              </w:rPr>
              <w:t>902-420-7800</w:t>
            </w:r>
          </w:p>
        </w:tc>
        <w:tc>
          <w:tcPr>
            <w:tcW w:w="1798" w:type="dxa"/>
            <w:shd w:val="clear" w:color="auto" w:fill="F1F1F1"/>
          </w:tcPr>
          <w:p w14:paraId="49A7CB00" w14:textId="77777777" w:rsidR="00B56C7B" w:rsidRDefault="00055B8B">
            <w:pPr>
              <w:pStyle w:val="TableParagraph"/>
              <w:spacing w:before="1" w:line="243" w:lineRule="exact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Truro (couloir nord-est)</w:t>
            </w:r>
          </w:p>
          <w:p w14:paraId="45238C8D" w14:textId="77777777" w:rsidR="00B56C7B" w:rsidRDefault="00B56C7B">
            <w:pPr>
              <w:pStyle w:val="TableParagraph"/>
              <w:spacing w:line="222" w:lineRule="exact"/>
              <w:ind w:left="230"/>
              <w:rPr>
                <w:b/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7FD3D6FC" w14:textId="77777777" w:rsidR="00B56C7B" w:rsidRDefault="00055B8B">
            <w:pPr>
              <w:pStyle w:val="TableParagraph"/>
              <w:spacing w:before="121"/>
              <w:ind w:right="50"/>
              <w:jc w:val="center"/>
              <w:rPr>
                <w:sz w:val="20"/>
              </w:rPr>
            </w:pPr>
            <w:r>
              <w:rPr>
                <w:sz w:val="20"/>
              </w:rPr>
              <w:t>902-893-5372</w:t>
            </w:r>
          </w:p>
        </w:tc>
      </w:tr>
      <w:tr w:rsidR="00B56C7B" w14:paraId="76097A1E" w14:textId="77777777">
        <w:trPr>
          <w:trHeight w:val="340"/>
        </w:trPr>
        <w:tc>
          <w:tcPr>
            <w:tcW w:w="1979" w:type="dxa"/>
          </w:tcPr>
          <w:p w14:paraId="6F98CE9E" w14:textId="77777777" w:rsidR="00B56C7B" w:rsidRDefault="00055B8B">
            <w:pPr>
              <w:pStyle w:val="TableParagraph"/>
              <w:spacing w:before="49"/>
              <w:ind w:left="107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Dartmouth </w:t>
            </w:r>
            <w:r>
              <w:rPr>
                <w:b/>
                <w:sz w:val="18"/>
              </w:rPr>
              <w:t>(famille)</w:t>
            </w:r>
          </w:p>
        </w:tc>
        <w:tc>
          <w:tcPr>
            <w:tcW w:w="1585" w:type="dxa"/>
          </w:tcPr>
          <w:p w14:paraId="543B7EA8" w14:textId="77777777" w:rsidR="00B56C7B" w:rsidRDefault="00055B8B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sz w:val="20"/>
              </w:rPr>
              <w:t>902-420-7921</w:t>
            </w:r>
          </w:p>
        </w:tc>
        <w:tc>
          <w:tcPr>
            <w:tcW w:w="2254" w:type="dxa"/>
          </w:tcPr>
          <w:p w14:paraId="0976C53B" w14:textId="77777777" w:rsidR="00B56C7B" w:rsidRDefault="00055B8B">
            <w:pPr>
              <w:pStyle w:val="TableParagraph"/>
              <w:spacing w:before="49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Kentville</w:t>
            </w:r>
          </w:p>
        </w:tc>
        <w:tc>
          <w:tcPr>
            <w:tcW w:w="1602" w:type="dxa"/>
          </w:tcPr>
          <w:p w14:paraId="2C7925E0" w14:textId="77777777" w:rsidR="00B56C7B" w:rsidRDefault="00055B8B">
            <w:pPr>
              <w:pStyle w:val="TableParagraph"/>
              <w:spacing w:before="49"/>
              <w:ind w:left="130"/>
              <w:rPr>
                <w:sz w:val="20"/>
              </w:rPr>
            </w:pPr>
            <w:r>
              <w:rPr>
                <w:sz w:val="20"/>
              </w:rPr>
              <w:t>902-679-6110</w:t>
            </w:r>
          </w:p>
        </w:tc>
        <w:tc>
          <w:tcPr>
            <w:tcW w:w="1798" w:type="dxa"/>
          </w:tcPr>
          <w:p w14:paraId="3EAEDA1E" w14:textId="77777777" w:rsidR="00B56C7B" w:rsidRDefault="00055B8B">
            <w:pPr>
              <w:pStyle w:val="TableParagraph"/>
              <w:spacing w:before="49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Windsor</w:t>
            </w:r>
          </w:p>
        </w:tc>
        <w:tc>
          <w:tcPr>
            <w:tcW w:w="1560" w:type="dxa"/>
          </w:tcPr>
          <w:p w14:paraId="54F27F46" w14:textId="77777777" w:rsidR="00B56C7B" w:rsidRDefault="00055B8B">
            <w:pPr>
              <w:pStyle w:val="TableParagraph"/>
              <w:spacing w:before="49"/>
              <w:ind w:right="50"/>
              <w:jc w:val="center"/>
              <w:rPr>
                <w:sz w:val="20"/>
              </w:rPr>
            </w:pPr>
            <w:r>
              <w:rPr>
                <w:sz w:val="20"/>
              </w:rPr>
              <w:t>902-798-8397</w:t>
            </w:r>
          </w:p>
        </w:tc>
      </w:tr>
      <w:tr w:rsidR="00B56C7B" w14:paraId="0ED32639" w14:textId="77777777">
        <w:trPr>
          <w:trHeight w:val="340"/>
        </w:trPr>
        <w:tc>
          <w:tcPr>
            <w:tcW w:w="1979" w:type="dxa"/>
            <w:shd w:val="clear" w:color="auto" w:fill="F1F1F1"/>
          </w:tcPr>
          <w:p w14:paraId="649EBAFF" w14:textId="77777777" w:rsidR="00B56C7B" w:rsidRDefault="00055B8B">
            <w:pPr>
              <w:pStyle w:val="TableParagraph"/>
              <w:spacing w:before="49"/>
              <w:ind w:left="107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Dartmouth </w:t>
            </w:r>
            <w:r>
              <w:rPr>
                <w:b/>
                <w:sz w:val="18"/>
              </w:rPr>
              <w:t>(CFSA)</w:t>
            </w:r>
          </w:p>
        </w:tc>
        <w:tc>
          <w:tcPr>
            <w:tcW w:w="1585" w:type="dxa"/>
            <w:shd w:val="clear" w:color="auto" w:fill="F1F1F1"/>
          </w:tcPr>
          <w:p w14:paraId="3878AA45" w14:textId="77777777" w:rsidR="00B56C7B" w:rsidRDefault="00055B8B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sz w:val="20"/>
              </w:rPr>
              <w:t>902-420-8897</w:t>
            </w:r>
          </w:p>
        </w:tc>
        <w:tc>
          <w:tcPr>
            <w:tcW w:w="2254" w:type="dxa"/>
            <w:shd w:val="clear" w:color="auto" w:fill="F1F1F1"/>
          </w:tcPr>
          <w:p w14:paraId="0828E68C" w14:textId="77777777" w:rsidR="00B56C7B" w:rsidRDefault="00055B8B">
            <w:pPr>
              <w:pStyle w:val="TableParagraph"/>
              <w:spacing w:before="49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Liverpool</w:t>
            </w:r>
          </w:p>
        </w:tc>
        <w:tc>
          <w:tcPr>
            <w:tcW w:w="1602" w:type="dxa"/>
            <w:shd w:val="clear" w:color="auto" w:fill="F1F1F1"/>
          </w:tcPr>
          <w:p w14:paraId="2421354B" w14:textId="77777777" w:rsidR="00B56C7B" w:rsidRDefault="00055B8B">
            <w:pPr>
              <w:pStyle w:val="TableParagraph"/>
              <w:spacing w:before="49"/>
              <w:ind w:left="130"/>
              <w:rPr>
                <w:sz w:val="20"/>
              </w:rPr>
            </w:pPr>
            <w:r>
              <w:rPr>
                <w:sz w:val="20"/>
              </w:rPr>
              <w:t>902-354-3215</w:t>
            </w:r>
          </w:p>
        </w:tc>
        <w:tc>
          <w:tcPr>
            <w:tcW w:w="1798" w:type="dxa"/>
            <w:shd w:val="clear" w:color="auto" w:fill="F1F1F1"/>
          </w:tcPr>
          <w:p w14:paraId="29064D13" w14:textId="77777777" w:rsidR="00B56C7B" w:rsidRDefault="00055B8B">
            <w:pPr>
              <w:pStyle w:val="TableParagraph"/>
              <w:spacing w:before="49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Yarmouth</w:t>
            </w:r>
          </w:p>
        </w:tc>
        <w:tc>
          <w:tcPr>
            <w:tcW w:w="1560" w:type="dxa"/>
            <w:shd w:val="clear" w:color="auto" w:fill="F1F1F1"/>
          </w:tcPr>
          <w:p w14:paraId="71C788AC" w14:textId="77777777" w:rsidR="00B56C7B" w:rsidRDefault="00055B8B">
            <w:pPr>
              <w:pStyle w:val="TableParagraph"/>
              <w:spacing w:before="49"/>
              <w:ind w:right="50"/>
              <w:jc w:val="center"/>
              <w:rPr>
                <w:sz w:val="20"/>
              </w:rPr>
            </w:pPr>
            <w:r>
              <w:rPr>
                <w:sz w:val="20"/>
              </w:rPr>
              <w:t>902-742-7827</w:t>
            </w:r>
          </w:p>
        </w:tc>
      </w:tr>
    </w:tbl>
    <w:p w14:paraId="556E165F" w14:textId="4E9BC0A7" w:rsidR="00B56C7B" w:rsidRDefault="00055B8B">
      <w:pPr>
        <w:spacing w:before="148"/>
        <w:ind w:left="100"/>
      </w:pPr>
      <w:r>
        <w:rPr>
          <w:b/>
          <w:u w:val="single"/>
        </w:rPr>
        <w:t>Conseils juridiques sommaires (</w:t>
      </w:r>
      <w:r w:rsidR="00B7654C">
        <w:rPr>
          <w:b/>
          <w:u w:val="single"/>
        </w:rPr>
        <w:t xml:space="preserve">uniquement pour le </w:t>
      </w:r>
      <w:r>
        <w:rPr>
          <w:b/>
          <w:u w:val="single"/>
        </w:rPr>
        <w:t>droit de la famille)</w:t>
      </w:r>
      <w:r w:rsidRPr="00F1294C">
        <w:rPr>
          <w:b/>
        </w:rPr>
        <w:t xml:space="preserve"> :</w:t>
      </w:r>
      <w:r>
        <w:rPr>
          <w:b/>
        </w:rPr>
        <w:t xml:space="preserve"> </w:t>
      </w:r>
      <w:r>
        <w:t>L</w:t>
      </w:r>
      <w:r w:rsidR="00742E7A">
        <w:t xml:space="preserve">e personnel </w:t>
      </w:r>
      <w:r>
        <w:t>du service de conseils juridiques sommaires</w:t>
      </w:r>
      <w:r w:rsidR="007D4D10">
        <w:t xml:space="preserve"> offre </w:t>
      </w:r>
      <w:r w:rsidR="00947F0A">
        <w:t xml:space="preserve">aux personnes qui n’ont pas d’avocat </w:t>
      </w:r>
      <w:r w:rsidR="007D4D10">
        <w:t xml:space="preserve">des </w:t>
      </w:r>
      <w:r>
        <w:t xml:space="preserve">conseils sur des questions liées au </w:t>
      </w:r>
      <w:r>
        <w:rPr>
          <w:b/>
          <w:bCs/>
          <w:i/>
          <w:iCs/>
        </w:rPr>
        <w:t>DROIT DE LA FAMILLE</w:t>
      </w:r>
      <w:r>
        <w:t>. Ce service est gratuit, et il n’y aucune condition de revenu.</w:t>
      </w:r>
    </w:p>
    <w:p w14:paraId="7B5D2728" w14:textId="77777777" w:rsidR="00B56C7B" w:rsidRDefault="00B56C7B">
      <w:pPr>
        <w:pStyle w:val="BodyText"/>
        <w:spacing w:before="10"/>
        <w:rPr>
          <w:sz w:val="1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2821"/>
        <w:gridCol w:w="2534"/>
        <w:gridCol w:w="1895"/>
      </w:tblGrid>
      <w:tr w:rsidR="00B56C7B" w14:paraId="1C35CE0C" w14:textId="77777777">
        <w:trPr>
          <w:trHeight w:val="225"/>
        </w:trPr>
        <w:tc>
          <w:tcPr>
            <w:tcW w:w="2111" w:type="dxa"/>
          </w:tcPr>
          <w:p w14:paraId="3FB411E8" w14:textId="77777777" w:rsidR="00B56C7B" w:rsidRDefault="00055B8B">
            <w:pPr>
              <w:pStyle w:val="TableParagraph"/>
              <w:spacing w:line="206" w:lineRule="exact"/>
              <w:ind w:left="107"/>
              <w:rPr>
                <w:b/>
              </w:rPr>
            </w:pPr>
            <w:r>
              <w:rPr>
                <w:b/>
              </w:rPr>
              <w:t>Amherst</w:t>
            </w:r>
          </w:p>
        </w:tc>
        <w:tc>
          <w:tcPr>
            <w:tcW w:w="2821" w:type="dxa"/>
          </w:tcPr>
          <w:p w14:paraId="7A1FCC2B" w14:textId="77777777" w:rsidR="00B56C7B" w:rsidRDefault="00055B8B">
            <w:pPr>
              <w:pStyle w:val="TableParagraph"/>
              <w:spacing w:line="206" w:lineRule="exact"/>
              <w:ind w:right="574"/>
              <w:jc w:val="right"/>
            </w:pPr>
            <w:r>
              <w:t>902-667-2256</w:t>
            </w:r>
          </w:p>
        </w:tc>
        <w:tc>
          <w:tcPr>
            <w:tcW w:w="2534" w:type="dxa"/>
          </w:tcPr>
          <w:p w14:paraId="30E87420" w14:textId="77777777" w:rsidR="00B56C7B" w:rsidRDefault="00055B8B">
            <w:pPr>
              <w:pStyle w:val="TableParagraph"/>
              <w:spacing w:line="206" w:lineRule="exact"/>
              <w:ind w:left="576"/>
              <w:rPr>
                <w:b/>
              </w:rPr>
            </w:pPr>
            <w:r>
              <w:rPr>
                <w:b/>
              </w:rPr>
              <w:t>Pictou</w:t>
            </w:r>
          </w:p>
        </w:tc>
        <w:tc>
          <w:tcPr>
            <w:tcW w:w="1895" w:type="dxa"/>
          </w:tcPr>
          <w:p w14:paraId="60BBB5AE" w14:textId="77777777" w:rsidR="00B56C7B" w:rsidRDefault="00055B8B">
            <w:pPr>
              <w:pStyle w:val="TableParagraph"/>
              <w:spacing w:line="206" w:lineRule="exact"/>
              <w:ind w:right="142"/>
              <w:jc w:val="right"/>
            </w:pPr>
            <w:r>
              <w:t>902-485-7350</w:t>
            </w:r>
          </w:p>
        </w:tc>
      </w:tr>
      <w:tr w:rsidR="00B56C7B" w14:paraId="43473C17" w14:textId="77777777">
        <w:trPr>
          <w:trHeight w:val="269"/>
        </w:trPr>
        <w:tc>
          <w:tcPr>
            <w:tcW w:w="2111" w:type="dxa"/>
            <w:shd w:val="clear" w:color="auto" w:fill="F1F1F1"/>
          </w:tcPr>
          <w:p w14:paraId="572E632C" w14:textId="77777777" w:rsidR="00B56C7B" w:rsidRDefault="00055B8B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Annapolis</w:t>
            </w:r>
          </w:p>
        </w:tc>
        <w:tc>
          <w:tcPr>
            <w:tcW w:w="2821" w:type="dxa"/>
            <w:shd w:val="clear" w:color="auto" w:fill="F1F1F1"/>
          </w:tcPr>
          <w:p w14:paraId="299F6D65" w14:textId="77777777" w:rsidR="00B56C7B" w:rsidRDefault="00055B8B">
            <w:pPr>
              <w:pStyle w:val="TableParagraph"/>
              <w:spacing w:line="249" w:lineRule="exact"/>
              <w:ind w:right="574"/>
              <w:jc w:val="right"/>
            </w:pPr>
            <w:r>
              <w:t>902-742-0500</w:t>
            </w:r>
          </w:p>
        </w:tc>
        <w:tc>
          <w:tcPr>
            <w:tcW w:w="2534" w:type="dxa"/>
            <w:shd w:val="clear" w:color="auto" w:fill="F1F1F1"/>
          </w:tcPr>
          <w:p w14:paraId="6434906F" w14:textId="77777777" w:rsidR="00B56C7B" w:rsidRDefault="00055B8B">
            <w:pPr>
              <w:pStyle w:val="TableParagraph"/>
              <w:spacing w:line="249" w:lineRule="exact"/>
              <w:ind w:left="576"/>
              <w:rPr>
                <w:b/>
              </w:rPr>
            </w:pPr>
            <w:r>
              <w:rPr>
                <w:b/>
              </w:rPr>
              <w:t>Port Hawkesbury</w:t>
            </w:r>
          </w:p>
        </w:tc>
        <w:tc>
          <w:tcPr>
            <w:tcW w:w="1895" w:type="dxa"/>
            <w:shd w:val="clear" w:color="auto" w:fill="F1F1F1"/>
          </w:tcPr>
          <w:p w14:paraId="4F95DCDF" w14:textId="77777777" w:rsidR="00B56C7B" w:rsidRDefault="00055B8B">
            <w:pPr>
              <w:pStyle w:val="TableParagraph"/>
              <w:spacing w:line="249" w:lineRule="exact"/>
              <w:ind w:right="142"/>
              <w:jc w:val="right"/>
            </w:pPr>
            <w:r>
              <w:t>902-625-2665</w:t>
            </w:r>
          </w:p>
        </w:tc>
      </w:tr>
      <w:tr w:rsidR="00B56C7B" w14:paraId="683B7ACA" w14:textId="77777777">
        <w:trPr>
          <w:trHeight w:val="268"/>
        </w:trPr>
        <w:tc>
          <w:tcPr>
            <w:tcW w:w="2111" w:type="dxa"/>
          </w:tcPr>
          <w:p w14:paraId="1ED91978" w14:textId="77777777" w:rsidR="00B56C7B" w:rsidRDefault="00055B8B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Antigonish</w:t>
            </w:r>
          </w:p>
        </w:tc>
        <w:tc>
          <w:tcPr>
            <w:tcW w:w="2821" w:type="dxa"/>
          </w:tcPr>
          <w:p w14:paraId="09B2E5A4" w14:textId="77777777" w:rsidR="00B56C7B" w:rsidRDefault="00055B8B">
            <w:pPr>
              <w:pStyle w:val="TableParagraph"/>
              <w:spacing w:line="249" w:lineRule="exact"/>
              <w:ind w:right="574"/>
              <w:jc w:val="right"/>
            </w:pPr>
            <w:r>
              <w:t>902-863-7312</w:t>
            </w:r>
          </w:p>
        </w:tc>
        <w:tc>
          <w:tcPr>
            <w:tcW w:w="2534" w:type="dxa"/>
          </w:tcPr>
          <w:p w14:paraId="2F207E46" w14:textId="77777777" w:rsidR="00B56C7B" w:rsidRDefault="00055B8B">
            <w:pPr>
              <w:pStyle w:val="TableParagraph"/>
              <w:spacing w:line="249" w:lineRule="exact"/>
              <w:ind w:left="576"/>
              <w:rPr>
                <w:b/>
              </w:rPr>
            </w:pPr>
            <w:r>
              <w:rPr>
                <w:b/>
              </w:rPr>
              <w:t>Shubenacadie</w:t>
            </w:r>
          </w:p>
        </w:tc>
        <w:tc>
          <w:tcPr>
            <w:tcW w:w="1895" w:type="dxa"/>
          </w:tcPr>
          <w:p w14:paraId="0C991807" w14:textId="77777777" w:rsidR="00B56C7B" w:rsidRDefault="00055B8B">
            <w:pPr>
              <w:pStyle w:val="TableParagraph"/>
              <w:spacing w:line="249" w:lineRule="exact"/>
              <w:ind w:right="142"/>
              <w:jc w:val="right"/>
            </w:pPr>
            <w:r>
              <w:t>920-893-4272</w:t>
            </w:r>
          </w:p>
        </w:tc>
      </w:tr>
      <w:tr w:rsidR="00B56C7B" w14:paraId="57BB692C" w14:textId="77777777">
        <w:trPr>
          <w:trHeight w:val="268"/>
        </w:trPr>
        <w:tc>
          <w:tcPr>
            <w:tcW w:w="2111" w:type="dxa"/>
            <w:shd w:val="clear" w:color="auto" w:fill="F1F1F1"/>
          </w:tcPr>
          <w:p w14:paraId="4CE284B4" w14:textId="77777777" w:rsidR="00B56C7B" w:rsidRDefault="00055B8B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Bridgewater</w:t>
            </w:r>
          </w:p>
        </w:tc>
        <w:tc>
          <w:tcPr>
            <w:tcW w:w="2821" w:type="dxa"/>
            <w:shd w:val="clear" w:color="auto" w:fill="F1F1F1"/>
          </w:tcPr>
          <w:p w14:paraId="2909C7C2" w14:textId="77777777" w:rsidR="00B56C7B" w:rsidRDefault="00055B8B">
            <w:pPr>
              <w:pStyle w:val="TableParagraph"/>
              <w:spacing w:line="249" w:lineRule="exact"/>
              <w:ind w:right="574"/>
              <w:jc w:val="right"/>
            </w:pPr>
            <w:r>
              <w:t>902-543-4679</w:t>
            </w:r>
          </w:p>
        </w:tc>
        <w:tc>
          <w:tcPr>
            <w:tcW w:w="2534" w:type="dxa"/>
            <w:shd w:val="clear" w:color="auto" w:fill="F1F1F1"/>
          </w:tcPr>
          <w:p w14:paraId="77411332" w14:textId="77777777" w:rsidR="00B56C7B" w:rsidRDefault="00055B8B">
            <w:pPr>
              <w:pStyle w:val="TableParagraph"/>
              <w:spacing w:line="249" w:lineRule="exact"/>
              <w:ind w:left="576"/>
              <w:rPr>
                <w:b/>
              </w:rPr>
            </w:pPr>
            <w:r>
              <w:rPr>
                <w:b/>
              </w:rPr>
              <w:t>Sydney</w:t>
            </w:r>
          </w:p>
        </w:tc>
        <w:tc>
          <w:tcPr>
            <w:tcW w:w="1895" w:type="dxa"/>
            <w:shd w:val="clear" w:color="auto" w:fill="F1F1F1"/>
          </w:tcPr>
          <w:p w14:paraId="168A6E6F" w14:textId="77777777" w:rsidR="00B56C7B" w:rsidRDefault="00055B8B">
            <w:pPr>
              <w:pStyle w:val="TableParagraph"/>
              <w:spacing w:line="249" w:lineRule="exact"/>
              <w:ind w:right="142"/>
              <w:jc w:val="right"/>
            </w:pPr>
            <w:r>
              <w:t>902-563-2085</w:t>
            </w:r>
          </w:p>
        </w:tc>
      </w:tr>
      <w:tr w:rsidR="00B56C7B" w14:paraId="1058211F" w14:textId="77777777">
        <w:trPr>
          <w:trHeight w:val="268"/>
        </w:trPr>
        <w:tc>
          <w:tcPr>
            <w:tcW w:w="2111" w:type="dxa"/>
          </w:tcPr>
          <w:p w14:paraId="4BBE9673" w14:textId="77777777" w:rsidR="00B56C7B" w:rsidRDefault="00055B8B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Halifax</w:t>
            </w:r>
          </w:p>
        </w:tc>
        <w:tc>
          <w:tcPr>
            <w:tcW w:w="2821" w:type="dxa"/>
          </w:tcPr>
          <w:p w14:paraId="699E8EF8" w14:textId="77777777" w:rsidR="00B56C7B" w:rsidRDefault="00055B8B">
            <w:pPr>
              <w:pStyle w:val="TableParagraph"/>
              <w:spacing w:line="249" w:lineRule="exact"/>
              <w:ind w:right="574"/>
              <w:jc w:val="right"/>
            </w:pPr>
            <w:r>
              <w:t>902-424-5616</w:t>
            </w:r>
          </w:p>
        </w:tc>
        <w:tc>
          <w:tcPr>
            <w:tcW w:w="2534" w:type="dxa"/>
          </w:tcPr>
          <w:p w14:paraId="02DFAE18" w14:textId="77777777" w:rsidR="00B56C7B" w:rsidRDefault="00055B8B">
            <w:pPr>
              <w:pStyle w:val="TableParagraph"/>
              <w:spacing w:line="249" w:lineRule="exact"/>
              <w:ind w:left="576"/>
              <w:rPr>
                <w:b/>
              </w:rPr>
            </w:pPr>
            <w:r>
              <w:rPr>
                <w:b/>
              </w:rPr>
              <w:t>Truro</w:t>
            </w:r>
          </w:p>
        </w:tc>
        <w:tc>
          <w:tcPr>
            <w:tcW w:w="1895" w:type="dxa"/>
          </w:tcPr>
          <w:p w14:paraId="5A2674B5" w14:textId="77777777" w:rsidR="00B56C7B" w:rsidRDefault="00055B8B">
            <w:pPr>
              <w:pStyle w:val="TableParagraph"/>
              <w:spacing w:line="249" w:lineRule="exact"/>
              <w:ind w:right="142"/>
              <w:jc w:val="right"/>
            </w:pPr>
            <w:r>
              <w:t>902-893-5840</w:t>
            </w:r>
          </w:p>
        </w:tc>
      </w:tr>
      <w:tr w:rsidR="00B56C7B" w14:paraId="27A3899C" w14:textId="77777777">
        <w:trPr>
          <w:trHeight w:val="266"/>
        </w:trPr>
        <w:tc>
          <w:tcPr>
            <w:tcW w:w="2111" w:type="dxa"/>
            <w:shd w:val="clear" w:color="auto" w:fill="F1F1F1"/>
          </w:tcPr>
          <w:p w14:paraId="1FFB52D1" w14:textId="77777777" w:rsidR="00B56C7B" w:rsidRDefault="00055B8B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Kentville</w:t>
            </w:r>
          </w:p>
        </w:tc>
        <w:tc>
          <w:tcPr>
            <w:tcW w:w="2821" w:type="dxa"/>
            <w:shd w:val="clear" w:color="auto" w:fill="F1F1F1"/>
          </w:tcPr>
          <w:p w14:paraId="07A4EA61" w14:textId="77777777" w:rsidR="00B56C7B" w:rsidRDefault="00055B8B">
            <w:pPr>
              <w:pStyle w:val="TableParagraph"/>
              <w:spacing w:line="246" w:lineRule="exact"/>
              <w:ind w:right="573"/>
              <w:jc w:val="right"/>
            </w:pPr>
            <w:r>
              <w:t>902-679-6070</w:t>
            </w:r>
          </w:p>
        </w:tc>
        <w:tc>
          <w:tcPr>
            <w:tcW w:w="2534" w:type="dxa"/>
            <w:shd w:val="clear" w:color="auto" w:fill="F1F1F1"/>
          </w:tcPr>
          <w:p w14:paraId="5CC04588" w14:textId="77777777" w:rsidR="00B56C7B" w:rsidRDefault="00055B8B">
            <w:pPr>
              <w:pStyle w:val="TableParagraph"/>
              <w:spacing w:line="246" w:lineRule="exact"/>
              <w:ind w:left="576"/>
              <w:rPr>
                <w:b/>
              </w:rPr>
            </w:pPr>
            <w:r>
              <w:rPr>
                <w:b/>
              </w:rPr>
              <w:t>Windsor</w:t>
            </w:r>
          </w:p>
        </w:tc>
        <w:tc>
          <w:tcPr>
            <w:tcW w:w="1895" w:type="dxa"/>
            <w:shd w:val="clear" w:color="auto" w:fill="F1F1F1"/>
          </w:tcPr>
          <w:p w14:paraId="57385862" w14:textId="77777777" w:rsidR="00B56C7B" w:rsidRDefault="00055B8B">
            <w:pPr>
              <w:pStyle w:val="TableParagraph"/>
              <w:spacing w:line="246" w:lineRule="exact"/>
              <w:ind w:right="142"/>
              <w:jc w:val="right"/>
            </w:pPr>
            <w:r>
              <w:t>902-679-6075</w:t>
            </w:r>
          </w:p>
        </w:tc>
      </w:tr>
      <w:tr w:rsidR="00B56C7B" w14:paraId="2222436C" w14:textId="77777777">
        <w:trPr>
          <w:trHeight w:val="263"/>
        </w:trPr>
        <w:tc>
          <w:tcPr>
            <w:tcW w:w="2111" w:type="dxa"/>
          </w:tcPr>
          <w:p w14:paraId="47E2EFA0" w14:textId="77777777" w:rsidR="00B56C7B" w:rsidRDefault="00B56C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</w:tcPr>
          <w:p w14:paraId="680FB1AD" w14:textId="77777777" w:rsidR="00B56C7B" w:rsidRDefault="00B56C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4" w:type="dxa"/>
          </w:tcPr>
          <w:p w14:paraId="3D2030E9" w14:textId="77777777" w:rsidR="00B56C7B" w:rsidRDefault="00055B8B">
            <w:pPr>
              <w:pStyle w:val="TableParagraph"/>
              <w:spacing w:line="244" w:lineRule="exact"/>
              <w:ind w:left="576"/>
              <w:rPr>
                <w:b/>
              </w:rPr>
            </w:pPr>
            <w:r>
              <w:rPr>
                <w:b/>
              </w:rPr>
              <w:t>Yarmouth</w:t>
            </w:r>
          </w:p>
        </w:tc>
        <w:tc>
          <w:tcPr>
            <w:tcW w:w="1895" w:type="dxa"/>
          </w:tcPr>
          <w:p w14:paraId="1701262D" w14:textId="77777777" w:rsidR="00B56C7B" w:rsidRDefault="00055B8B">
            <w:pPr>
              <w:pStyle w:val="TableParagraph"/>
              <w:spacing w:line="244" w:lineRule="exact"/>
              <w:ind w:right="142"/>
              <w:jc w:val="right"/>
            </w:pPr>
            <w:r>
              <w:t>902-742-0500</w:t>
            </w:r>
          </w:p>
        </w:tc>
      </w:tr>
    </w:tbl>
    <w:p w14:paraId="17814D1F" w14:textId="3614CFBD" w:rsidR="00B56C7B" w:rsidRDefault="00055B8B">
      <w:pPr>
        <w:pStyle w:val="BodyText"/>
        <w:spacing w:before="107"/>
        <w:ind w:left="100"/>
      </w:pPr>
      <w:r>
        <w:rPr>
          <w:b/>
          <w:u w:val="single"/>
        </w:rPr>
        <w:t>Legal Info Nova Scotia</w:t>
      </w:r>
      <w:r w:rsidRPr="003751A5">
        <w:rPr>
          <w:b/>
        </w:rPr>
        <w:t xml:space="preserve"> :</w:t>
      </w:r>
      <w:r>
        <w:rPr>
          <w:b/>
        </w:rPr>
        <w:t xml:space="preserve"> </w:t>
      </w:r>
      <w:r>
        <w:t xml:space="preserve">Legal Info NS est l’organisme à but non lucratif qui gère le service de référence aux avocats. Vous pouvez </w:t>
      </w:r>
      <w:r w:rsidR="009C4287">
        <w:t>avoir</w:t>
      </w:r>
      <w:r>
        <w:t xml:space="preserve"> le nom et le numéro d</w:t>
      </w:r>
      <w:r w:rsidR="00C4048B">
        <w:t>’</w:t>
      </w:r>
      <w:r>
        <w:t>un avocat dans votre région</w:t>
      </w:r>
      <w:r w:rsidR="00DA0527">
        <w:t xml:space="preserve"> </w:t>
      </w:r>
      <w:r w:rsidR="009C4287">
        <w:t xml:space="preserve">afin d’obtenir </w:t>
      </w:r>
      <w:r w:rsidR="00254FF8">
        <w:t xml:space="preserve">un </w:t>
      </w:r>
      <w:r>
        <w:t>rendez-vous de 30</w:t>
      </w:r>
      <w:r w:rsidR="00C4048B">
        <w:t> </w:t>
      </w:r>
      <w:r>
        <w:t>minutes pour 20</w:t>
      </w:r>
      <w:r w:rsidR="00B73E42">
        <w:t> </w:t>
      </w:r>
      <w:r>
        <w:t xml:space="preserve">$ (taxe en sus). En savoir plus : </w:t>
      </w:r>
      <w:hyperlink r:id="rId11">
        <w:r>
          <w:rPr>
            <w:color w:val="0462C1"/>
            <w:u w:val="single" w:color="0462C1"/>
          </w:rPr>
          <w:t>www.legalinfo.org</w:t>
        </w:r>
        <w:r>
          <w:t>,</w:t>
        </w:r>
      </w:hyperlink>
      <w:r>
        <w:t xml:space="preserve"> 902-455-3135, 1-800-665-9779 (sans frais).</w:t>
      </w:r>
    </w:p>
    <w:p w14:paraId="56784B4B" w14:textId="13EB6C7B" w:rsidR="00B56C7B" w:rsidRDefault="00055B8B">
      <w:pPr>
        <w:spacing w:before="73"/>
        <w:ind w:left="100" w:right="146"/>
      </w:pPr>
      <w:r>
        <w:rPr>
          <w:b/>
          <w:u w:val="single"/>
        </w:rPr>
        <w:t>Access to Justice &amp; Law Reform Institute of Nova Scotia</w:t>
      </w:r>
      <w:r w:rsidR="00806B6C" w:rsidRPr="00806B6C">
        <w:rPr>
          <w:b/>
        </w:rPr>
        <w:t xml:space="preserve"> </w:t>
      </w:r>
      <w:r w:rsidRPr="00806B6C">
        <w:rPr>
          <w:b/>
        </w:rPr>
        <w:t>:</w:t>
      </w:r>
      <w:r>
        <w:rPr>
          <w:b/>
        </w:rPr>
        <w:t xml:space="preserve"> </w:t>
      </w:r>
      <w:r>
        <w:t>Cet institut formule des recommandations pour améliorer</w:t>
      </w:r>
      <w:r w:rsidR="002607F3">
        <w:t xml:space="preserve"> et </w:t>
      </w:r>
      <w:r>
        <w:t>réformer les lois</w:t>
      </w:r>
      <w:r w:rsidR="007A7332">
        <w:t xml:space="preserve"> </w:t>
      </w:r>
      <w:r w:rsidR="00307E7E">
        <w:t xml:space="preserve">ainsi que </w:t>
      </w:r>
      <w:r>
        <w:t xml:space="preserve">faciliter l’accès à la justice. Veuillez consulter son répertoire de services d’information et d’aide juridiques : </w:t>
      </w:r>
      <w:hyperlink r:id="rId12">
        <w:r>
          <w:rPr>
            <w:color w:val="006FC0"/>
            <w:u w:val="single" w:color="006FC0"/>
          </w:rPr>
          <w:t>https://lawreform.ns.ca/wp-content/uploads/2022/11/Legal-Information-and-Legal-Help-Directory-August-2022.pdf</w:t>
        </w:r>
      </w:hyperlink>
      <w:r>
        <w:t>.</w:t>
      </w:r>
    </w:p>
    <w:p w14:paraId="5FED5C74" w14:textId="52EE7B31" w:rsidR="00B56C7B" w:rsidRDefault="00055B8B">
      <w:pPr>
        <w:pStyle w:val="BodyText"/>
        <w:spacing w:before="73"/>
        <w:ind w:left="100" w:right="380"/>
      </w:pPr>
      <w:r>
        <w:rPr>
          <w:b/>
          <w:u w:val="single"/>
        </w:rPr>
        <w:t>Programme d’aide aux employés (PAE)</w:t>
      </w:r>
      <w:r w:rsidRPr="00AE2D1B">
        <w:rPr>
          <w:b/>
        </w:rPr>
        <w:t xml:space="preserve"> :</w:t>
      </w:r>
      <w:r>
        <w:rPr>
          <w:b/>
        </w:rPr>
        <w:t xml:space="preserve"> </w:t>
      </w:r>
      <w:r>
        <w:t xml:space="preserve">Il se peut que votre employeur, ou celui de votre conjoint ou partenaire, offre un programme d’aide aux employés. Ce type de programme permet parfois de consulter un avocat gratuitement ou à prix réduit. Pour savoir si votre employeur possède un </w:t>
      </w:r>
      <w:r w:rsidR="00101B7F">
        <w:t xml:space="preserve">tel </w:t>
      </w:r>
      <w:r>
        <w:t>programme, renseignez-vous auprès des ressources humaines, d’un superviseur ou d’un directeur ou gestionnaire.</w:t>
      </w:r>
    </w:p>
    <w:p w14:paraId="3000B0AC" w14:textId="2CA02EBB" w:rsidR="00B56C7B" w:rsidRDefault="00055B8B">
      <w:pPr>
        <w:spacing w:before="75"/>
        <w:ind w:left="100" w:right="527"/>
      </w:pPr>
      <w:r w:rsidRPr="00CD34CD">
        <w:rPr>
          <w:bCs/>
        </w:rPr>
        <w:t>L</w:t>
      </w:r>
      <w:r w:rsidR="00C4048B">
        <w:rPr>
          <w:bCs/>
        </w:rPr>
        <w:t>’</w:t>
      </w:r>
      <w:r>
        <w:rPr>
          <w:b/>
          <w:u w:val="single"/>
        </w:rPr>
        <w:t>Association des juristes d</w:t>
      </w:r>
      <w:r w:rsidR="00C4048B">
        <w:rPr>
          <w:b/>
          <w:u w:val="single"/>
        </w:rPr>
        <w:t>’</w:t>
      </w:r>
      <w:r>
        <w:rPr>
          <w:b/>
          <w:u w:val="single"/>
        </w:rPr>
        <w:t>expression française de la Nouvelle-Écosse (AJEFNE)</w:t>
      </w:r>
      <w:r>
        <w:rPr>
          <w:b/>
        </w:rPr>
        <w:t xml:space="preserve"> </w:t>
      </w:r>
      <w:r>
        <w:t>est un organisme à but non lucratif ayant pour mission d</w:t>
      </w:r>
      <w:r w:rsidR="00C4048B">
        <w:t>’</w:t>
      </w:r>
      <w:r>
        <w:t>offrir à la population acadienne et francophone, aux avocats, à ses membres et à ses partenaires</w:t>
      </w:r>
      <w:r w:rsidR="005D0441">
        <w:t xml:space="preserve">, les outils nécessaires pour </w:t>
      </w:r>
      <w:r>
        <w:t xml:space="preserve">faciliter et améliorer l’accès aux services juridiques en français. Veuillez consulter le site </w:t>
      </w:r>
      <w:hyperlink r:id="rId13">
        <w:r>
          <w:rPr>
            <w:color w:val="006FC0"/>
            <w:u w:val="single" w:color="006FC0"/>
          </w:rPr>
          <w:t>https://ajefne.ns.ca/justice-access</w:t>
        </w:r>
      </w:hyperlink>
      <w:r>
        <w:t>.</w:t>
      </w:r>
    </w:p>
    <w:p w14:paraId="55103E05" w14:textId="77777777" w:rsidR="007E74A9" w:rsidRDefault="007E74A9">
      <w:pPr>
        <w:spacing w:before="75"/>
        <w:ind w:left="100" w:right="527"/>
      </w:pPr>
    </w:p>
    <w:p w14:paraId="25868ADB" w14:textId="67F36552" w:rsidR="00B56C7B" w:rsidRDefault="00055B8B">
      <w:pPr>
        <w:pStyle w:val="BodyText"/>
        <w:spacing w:before="73"/>
        <w:ind w:left="100"/>
      </w:pPr>
      <w:r>
        <w:rPr>
          <w:b/>
          <w:u w:val="single"/>
        </w:rPr>
        <w:t>African Nova Scotian Justice Institute (ANSJI)</w:t>
      </w:r>
      <w:r w:rsidRPr="005F403B">
        <w:rPr>
          <w:b/>
        </w:rPr>
        <w:t xml:space="preserve"> :</w:t>
      </w:r>
      <w:r>
        <w:rPr>
          <w:b/>
        </w:rPr>
        <w:t xml:space="preserve"> </w:t>
      </w:r>
      <w:r>
        <w:t>Cet institut s</w:t>
      </w:r>
      <w:r w:rsidR="00C4048B">
        <w:t>’</w:t>
      </w:r>
      <w:r>
        <w:t xml:space="preserve">attaque, au sein du système de justice pénale, au racisme systémique auquel est confrontée la population afro-néo-écossaise, tout en assurant un traitement équitable, légal et constitutionnel pour tous les membres de la communauté. En savoir plus : </w:t>
      </w:r>
      <w:hyperlink r:id="rId14">
        <w:r>
          <w:rPr>
            <w:color w:val="006FC0"/>
            <w:u w:val="single" w:color="006FC0"/>
          </w:rPr>
          <w:t>https://www.ansji.ca/</w:t>
        </w:r>
      </w:hyperlink>
      <w:r>
        <w:rPr>
          <w:color w:val="006FC0"/>
        </w:rPr>
        <w:t xml:space="preserve"> </w:t>
      </w:r>
      <w:r>
        <w:t>ou 902-492-4619.</w:t>
      </w:r>
    </w:p>
    <w:p w14:paraId="3589BB44" w14:textId="29E84B95" w:rsidR="00B56C7B" w:rsidRDefault="00055B8B">
      <w:pPr>
        <w:pStyle w:val="BodyText"/>
        <w:spacing w:before="73"/>
        <w:ind w:left="100" w:right="380"/>
      </w:pPr>
      <w:r>
        <w:rPr>
          <w:b/>
          <w:u w:val="single"/>
        </w:rPr>
        <w:t>Mi’kmaw Legal Support Network (MLSN)</w:t>
      </w:r>
      <w:r w:rsidRPr="0013169C">
        <w:rPr>
          <w:b/>
        </w:rPr>
        <w:t xml:space="preserve"> :</w:t>
      </w:r>
      <w:r>
        <w:rPr>
          <w:b/>
        </w:rPr>
        <w:t xml:space="preserve"> </w:t>
      </w:r>
      <w:r>
        <w:t xml:space="preserve">Ce réseau a été créé pour établir une nouvelle relation entre le système de justice pénale ainsi que les Mi'kmaq et les peuples autochtones de la Nouvelle-Écosse. Pour en savoir plus et obtenir les numéros de téléphone des quatre bureaux de la province, consultez le site </w:t>
      </w:r>
      <w:hyperlink r:id="rId15">
        <w:r>
          <w:rPr>
            <w:color w:val="006FC0"/>
            <w:u w:val="single" w:color="006FC0"/>
          </w:rPr>
          <w:t>https://mlsn.ca/</w:t>
        </w:r>
      </w:hyperlink>
      <w:r>
        <w:t>.</w:t>
      </w:r>
    </w:p>
    <w:p w14:paraId="7FE1F305" w14:textId="6F57CB39" w:rsidR="00B56C7B" w:rsidRDefault="00055B8B">
      <w:pPr>
        <w:pStyle w:val="BodyText"/>
        <w:spacing w:before="73"/>
        <w:ind w:left="100" w:right="546"/>
        <w:jc w:val="both"/>
      </w:pPr>
      <w:r>
        <w:rPr>
          <w:b/>
          <w:u w:val="single"/>
        </w:rPr>
        <w:t>Avocats du secteur privé</w:t>
      </w:r>
      <w:r w:rsidRPr="00EE263E">
        <w:rPr>
          <w:b/>
        </w:rPr>
        <w:t xml:space="preserve"> :</w:t>
      </w:r>
      <w:r>
        <w:rPr>
          <w:b/>
        </w:rPr>
        <w:t xml:space="preserve"> </w:t>
      </w:r>
      <w:r>
        <w:t>Pour obtenir les coordonnées des avocats du secteur privé, veuillez consulter l</w:t>
      </w:r>
      <w:r w:rsidR="00C4048B">
        <w:t>’</w:t>
      </w:r>
      <w:r>
        <w:t>annuaire téléphonique ou faire une recherche en ligne. Vous avez peut-être un ami ou un membre de votre famille qui connaît un avocat vers lequel il peut vous orienter. Pour trouver un avocat, vous pouvez aussi vous adresser à la Nova Scotia Barrister</w:t>
      </w:r>
      <w:r w:rsidR="00C4048B">
        <w:t>’</w:t>
      </w:r>
      <w:r>
        <w:t xml:space="preserve">s Society : </w:t>
      </w:r>
      <w:hyperlink r:id="rId16">
        <w:r>
          <w:rPr>
            <w:color w:val="0462C1"/>
            <w:u w:val="single" w:color="0462C1"/>
          </w:rPr>
          <w:t>www.nsbs.org</w:t>
        </w:r>
      </w:hyperlink>
      <w:r>
        <w:t xml:space="preserve"> ou 902-422-1491.</w:t>
      </w:r>
    </w:p>
    <w:p w14:paraId="1A35066C" w14:textId="77777777" w:rsidR="00B56C7B" w:rsidRDefault="00B56C7B">
      <w:pPr>
        <w:jc w:val="both"/>
        <w:sectPr w:rsidR="00B56C7B">
          <w:pgSz w:w="12240" w:h="15840"/>
          <w:pgMar w:top="600" w:right="640" w:bottom="660" w:left="620" w:header="0" w:footer="467" w:gutter="0"/>
          <w:cols w:space="720"/>
        </w:sectPr>
      </w:pPr>
    </w:p>
    <w:p w14:paraId="7F441D98" w14:textId="10FEC882" w:rsidR="00B56C7B" w:rsidRDefault="00055B8B">
      <w:pPr>
        <w:pStyle w:val="Heading2"/>
        <w:spacing w:before="39"/>
        <w:ind w:left="21"/>
        <w:jc w:val="center"/>
      </w:pPr>
      <w:r>
        <w:t>Règle de procédure civile</w:t>
      </w:r>
      <w:r w:rsidR="00C4048B">
        <w:t> </w:t>
      </w:r>
      <w:r>
        <w:t>34</w:t>
      </w:r>
    </w:p>
    <w:p w14:paraId="7330518B" w14:textId="7488850C" w:rsidR="00B56C7B" w:rsidRDefault="00055B8B">
      <w:pPr>
        <w:pStyle w:val="BodyText"/>
        <w:spacing w:before="181"/>
        <w:ind w:left="3984"/>
      </w:pPr>
      <w:r>
        <w:t>Feuille d</w:t>
      </w:r>
      <w:r w:rsidR="00C4048B">
        <w:t>’</w:t>
      </w:r>
      <w:r>
        <w:t>information et d</w:t>
      </w:r>
      <w:r w:rsidR="00C4048B">
        <w:t>’</w:t>
      </w:r>
      <w:r>
        <w:t>instructions</w:t>
      </w:r>
    </w:p>
    <w:p w14:paraId="1FB52F1E" w14:textId="66768807" w:rsidR="00B56C7B" w:rsidRDefault="00055B8B" w:rsidP="00AA64E5">
      <w:pPr>
        <w:pStyle w:val="BodyText"/>
        <w:spacing w:before="180" w:line="403" w:lineRule="auto"/>
        <w:ind w:left="100" w:right="774"/>
      </w:pPr>
      <w:r>
        <w:t>La règle</w:t>
      </w:r>
      <w:r w:rsidR="00C4048B">
        <w:t> </w:t>
      </w:r>
      <w:r>
        <w:t>34 traite de la manière dont une partie, qui n’a pas d’avocat, procède pour se représenter elle-même. Elle stipule qu’</w:t>
      </w:r>
      <w:r>
        <w:rPr>
          <w:b/>
        </w:rPr>
        <w:t xml:space="preserve">une partie </w:t>
      </w:r>
      <w:r>
        <w:t>:</w:t>
      </w:r>
    </w:p>
    <w:p w14:paraId="04DD61DA" w14:textId="52FB566B" w:rsidR="00B56C7B" w:rsidRDefault="00AA64E5">
      <w:pPr>
        <w:pStyle w:val="BodyText"/>
        <w:spacing w:before="6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482920C" wp14:editId="0F2F3984">
                <wp:simplePos x="0" y="0"/>
                <wp:positionH relativeFrom="page">
                  <wp:posOffset>518160</wp:posOffset>
                </wp:positionH>
                <wp:positionV relativeFrom="paragraph">
                  <wp:posOffset>85090</wp:posOffset>
                </wp:positionV>
                <wp:extent cx="6675120" cy="2089785"/>
                <wp:effectExtent l="0" t="0" r="11430" b="24765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5120" cy="208978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1C8CC1" w14:textId="77777777" w:rsidR="00B56C7B" w:rsidRDefault="00B56C7B">
                            <w:pPr>
                              <w:pStyle w:val="BodyText"/>
                              <w:spacing w:before="31"/>
                            </w:pPr>
                          </w:p>
                          <w:p w14:paraId="2950B177" w14:textId="259395FE" w:rsidR="00B56C7B" w:rsidRDefault="00055B8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2"/>
                              </w:tabs>
                              <w:ind w:left="862" w:hanging="358"/>
                            </w:pPr>
                            <w:r>
                              <w:rPr>
                                <w:b/>
                                <w:bCs/>
                              </w:rPr>
                              <w:t>doit</w:t>
                            </w:r>
                            <w:r>
                              <w:t xml:space="preserve"> savoir que les règles de procédure civile s</w:t>
                            </w:r>
                            <w:r w:rsidR="00C4048B">
                              <w:t>’</w:t>
                            </w:r>
                            <w:r>
                              <w:t>appliquent à la procédure judiciaire;</w:t>
                            </w:r>
                          </w:p>
                          <w:p w14:paraId="17B4E4B2" w14:textId="77777777" w:rsidR="00B56C7B" w:rsidRDefault="00055B8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2"/>
                              </w:tabs>
                              <w:spacing w:before="1"/>
                              <w:ind w:left="862" w:hanging="358"/>
                            </w:pPr>
                            <w:r>
                              <w:rPr>
                                <w:b/>
                                <w:bCs/>
                              </w:rPr>
                              <w:t>doit</w:t>
                            </w:r>
                            <w:r>
                              <w:t xml:space="preserve"> faire de son mieux pour comprendre et respecter les règles (voir ci-dessous comment accéder aux règles);</w:t>
                            </w:r>
                          </w:p>
                          <w:p w14:paraId="11B63890" w14:textId="58A3E803" w:rsidR="00B56C7B" w:rsidRDefault="00055B8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2"/>
                                <w:tab w:val="left" w:pos="864"/>
                              </w:tabs>
                              <w:ind w:right="1794"/>
                            </w:pPr>
                            <w:r>
                              <w:rPr>
                                <w:b/>
                                <w:bCs/>
                              </w:rPr>
                              <w:t>ne doit pas</w:t>
                            </w:r>
                            <w:r>
                              <w:t xml:space="preserve"> communiquer avec un juge en dehors du procès ou d</w:t>
                            </w:r>
                            <w:r w:rsidR="00C4048B">
                              <w:t>’</w:t>
                            </w:r>
                            <w:r>
                              <w:t>une audience, sauf</w:t>
                            </w:r>
                            <w:r w:rsidR="00916DC5">
                              <w:t xml:space="preserve"> si</w:t>
                            </w:r>
                            <w:r>
                              <w:t xml:space="preserve"> </w:t>
                            </w:r>
                            <w:r w:rsidR="009223DC">
                              <w:t>le juge</w:t>
                            </w:r>
                            <w:r>
                              <w:t xml:space="preserve"> l’autorise et que tous les efforts sont faits pour inclure l</w:t>
                            </w:r>
                            <w:r w:rsidR="00C4048B">
                              <w:t>’</w:t>
                            </w:r>
                            <w:r>
                              <w:t>autre ou les autres parties dans la communication;</w:t>
                            </w:r>
                          </w:p>
                          <w:p w14:paraId="16A4B31F" w14:textId="1E45BD9B" w:rsidR="00B56C7B" w:rsidRDefault="00055B8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2"/>
                              </w:tabs>
                              <w:spacing w:before="1"/>
                              <w:ind w:left="862" w:hanging="358"/>
                            </w:pPr>
                            <w:r>
                              <w:rPr>
                                <w:b/>
                                <w:bCs/>
                              </w:rPr>
                              <w:t>doit</w:t>
                            </w:r>
                            <w:r>
                              <w:t xml:space="preserve"> communiquer avec toutes les autres parties qui ont un avocat, selon les directives de l</w:t>
                            </w:r>
                            <w:r w:rsidR="00C4048B">
                              <w:t>’</w:t>
                            </w:r>
                            <w:r>
                              <w:t>avocat</w:t>
                            </w:r>
                            <w:r w:rsidR="00AB24D2">
                              <w:t>;</w:t>
                            </w:r>
                          </w:p>
                          <w:p w14:paraId="73BADC43" w14:textId="1273BA64" w:rsidR="00B56C7B" w:rsidRDefault="00055B8B" w:rsidP="00716C4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2"/>
                              </w:tabs>
                              <w:ind w:left="862" w:hanging="358"/>
                            </w:pPr>
                            <w:r>
                              <w:t>Si une partie souhaite contester la directive d</w:t>
                            </w:r>
                            <w:r w:rsidR="00C4048B">
                              <w:t>’</w:t>
                            </w:r>
                            <w:r>
                              <w:t>un avocat, une requête peut être présentée à un juge</w:t>
                            </w:r>
                            <w:r w:rsidR="00AB24D2">
                              <w:t>.</w:t>
                            </w:r>
                          </w:p>
                          <w:p w14:paraId="62A0FEDB" w14:textId="6AEF8368" w:rsidR="00B56C7B" w:rsidRDefault="00055B8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2"/>
                              </w:tabs>
                              <w:spacing w:before="1"/>
                              <w:ind w:left="862" w:hanging="358"/>
                            </w:pPr>
                            <w:r>
                              <w:rPr>
                                <w:b/>
                                <w:bCs/>
                              </w:rPr>
                              <w:t>doit</w:t>
                            </w:r>
                            <w:r>
                              <w:t xml:space="preserve"> fournir une «</w:t>
                            </w:r>
                            <w:r w:rsidR="00B73E42">
                              <w:t> </w:t>
                            </w:r>
                            <w:r>
                              <w:t>adresse désignée</w:t>
                            </w:r>
                            <w:r w:rsidR="00B73E42">
                              <w:t> </w:t>
                            </w:r>
                            <w:r>
                              <w:t>» – le formulaire nécessaire accompagne la présente feuille.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2920C" id="Textbox 26" o:spid="_x0000_s1032" type="#_x0000_t202" style="position:absolute;margin-left:40.8pt;margin-top:6.7pt;width:525.6pt;height:164.55pt;z-index:-157219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" filled="f">
                <v:path arrowok="t"/>
                <v:textbox inset="0,0,0,0">
                  <w:txbxContent>
                    <w:p w14:paraId="731C8CC1" w14:textId="77777777" w:rsidR="00B56C7B" w:rsidRDefault="00B56C7B">
                      <w:pPr>
                        <w:pStyle w:val="BodyText"/>
                        <w:spacing w:before="31"/>
                      </w:pPr>
                    </w:p>
                    <w:p w14:paraId="2950B177" w14:textId="259395FE" w:rsidR="00B56C7B" w:rsidRDefault="00055B8B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2"/>
                        </w:tabs>
                        <w:ind w:left="862" w:hanging="358"/>
                      </w:pPr>
                      <w:r>
                        <w:rPr>
                          <w:b/>
                          <w:bCs/>
                        </w:rPr>
                        <w:t>doit</w:t>
                      </w:r>
                      <w:r>
                        <w:t xml:space="preserve"> savoir que les règles de procédure civile s</w:t>
                      </w:r>
                      <w:r w:rsidR="00C4048B">
                        <w:t>’</w:t>
                      </w:r>
                      <w:r>
                        <w:t>appliquent à la procédure judiciaire;</w:t>
                      </w:r>
                    </w:p>
                    <w:p w14:paraId="17B4E4B2" w14:textId="77777777" w:rsidR="00B56C7B" w:rsidRDefault="00055B8B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2"/>
                        </w:tabs>
                        <w:spacing w:before="1"/>
                        <w:ind w:left="862" w:hanging="358"/>
                      </w:pPr>
                      <w:r>
                        <w:rPr>
                          <w:b/>
                          <w:bCs/>
                        </w:rPr>
                        <w:t>doit</w:t>
                      </w:r>
                      <w:r>
                        <w:t xml:space="preserve"> faire de son mieux pour comprendre et respecter les règles (voir ci-dessous comment accéder aux règles);</w:t>
                      </w:r>
                    </w:p>
                    <w:p w14:paraId="11B63890" w14:textId="58A3E803" w:rsidR="00B56C7B" w:rsidRDefault="00055B8B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2"/>
                          <w:tab w:val="left" w:pos="864"/>
                        </w:tabs>
                        <w:ind w:right="1794"/>
                      </w:pPr>
                      <w:r>
                        <w:rPr>
                          <w:b/>
                          <w:bCs/>
                        </w:rPr>
                        <w:t>ne doit pas</w:t>
                      </w:r>
                      <w:r>
                        <w:t xml:space="preserve"> communiquer avec un juge en dehors du procès ou d</w:t>
                      </w:r>
                      <w:r w:rsidR="00C4048B">
                        <w:t>’</w:t>
                      </w:r>
                      <w:r>
                        <w:t>une audience, sauf</w:t>
                      </w:r>
                      <w:r w:rsidR="00916DC5">
                        <w:t xml:space="preserve"> si</w:t>
                      </w:r>
                      <w:r>
                        <w:t xml:space="preserve"> </w:t>
                      </w:r>
                      <w:r w:rsidR="009223DC">
                        <w:t>le juge</w:t>
                      </w:r>
                      <w:r>
                        <w:t xml:space="preserve"> l’autorise et que tous les efforts sont faits pour inclure l</w:t>
                      </w:r>
                      <w:r w:rsidR="00C4048B">
                        <w:t>’</w:t>
                      </w:r>
                      <w:r>
                        <w:t>autre ou les autres parties dans la communication;</w:t>
                      </w:r>
                    </w:p>
                    <w:p w14:paraId="16A4B31F" w14:textId="1E45BD9B" w:rsidR="00B56C7B" w:rsidRDefault="00055B8B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2"/>
                        </w:tabs>
                        <w:spacing w:before="1"/>
                        <w:ind w:left="862" w:hanging="358"/>
                      </w:pPr>
                      <w:r>
                        <w:rPr>
                          <w:b/>
                          <w:bCs/>
                        </w:rPr>
                        <w:t>doit</w:t>
                      </w:r>
                      <w:r>
                        <w:t xml:space="preserve"> communiquer avec toutes les autres parties qui ont un avocat, selon les directives de l</w:t>
                      </w:r>
                      <w:r w:rsidR="00C4048B">
                        <w:t>’</w:t>
                      </w:r>
                      <w:r>
                        <w:t>avocat</w:t>
                      </w:r>
                      <w:r w:rsidR="00AB24D2">
                        <w:t>;</w:t>
                      </w:r>
                    </w:p>
                    <w:p w14:paraId="73BADC43" w14:textId="1273BA64" w:rsidR="00B56C7B" w:rsidRDefault="00055B8B" w:rsidP="00716C4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2"/>
                        </w:tabs>
                        <w:ind w:left="862" w:hanging="358"/>
                      </w:pPr>
                      <w:r>
                        <w:t>Si une partie souhaite contester la directive d</w:t>
                      </w:r>
                      <w:r w:rsidR="00C4048B">
                        <w:t>’</w:t>
                      </w:r>
                      <w:r>
                        <w:t>un avocat, une requête peut être présentée à un juge</w:t>
                      </w:r>
                      <w:r w:rsidR="00AB24D2">
                        <w:t>.</w:t>
                      </w:r>
                    </w:p>
                    <w:p w14:paraId="62A0FEDB" w14:textId="6AEF8368" w:rsidR="00B56C7B" w:rsidRDefault="00055B8B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2"/>
                        </w:tabs>
                        <w:spacing w:before="1"/>
                        <w:ind w:left="862" w:hanging="358"/>
                      </w:pPr>
                      <w:r>
                        <w:rPr>
                          <w:b/>
                          <w:bCs/>
                        </w:rPr>
                        <w:t>doit</w:t>
                      </w:r>
                      <w:r>
                        <w:t xml:space="preserve"> fournir une «</w:t>
                      </w:r>
                      <w:r w:rsidR="00B73E42">
                        <w:t> </w:t>
                      </w:r>
                      <w:r>
                        <w:t>adresse désignée</w:t>
                      </w:r>
                      <w:r w:rsidR="00B73E42">
                        <w:t> </w:t>
                      </w:r>
                      <w:r>
                        <w:t>» – le formulaire nécessaire accompagne la présente feuille.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FF9467" w14:textId="441B453B" w:rsidR="00B56C7B" w:rsidRDefault="00055B8B">
      <w:pPr>
        <w:pStyle w:val="BodyText"/>
        <w:spacing w:before="178" w:line="259" w:lineRule="auto"/>
        <w:ind w:left="100" w:right="146"/>
      </w:pPr>
      <w:r>
        <w:t>Vous pouvez poser des questions de procédure à un officier de justice de la Cour suprême au sujet d</w:t>
      </w:r>
      <w:r w:rsidR="00CF0714">
        <w:t>e votre</w:t>
      </w:r>
      <w:r>
        <w:t xml:space="preserve"> dossier. Les officiers de justice peuvent vous fournir des renseignements, mais ils ne peuvent pas vous donner de conseils juridiques. Si votre affaire est portée devant la Division de la famille, l</w:t>
      </w:r>
      <w:r w:rsidR="00C4048B">
        <w:t>’</w:t>
      </w:r>
      <w:r>
        <w:t>officier de justice qui gère votre dossier vous fournira des instructions sur les documents à fournir ainsi que des informations générales sur la procédure.</w:t>
      </w:r>
    </w:p>
    <w:p w14:paraId="56ED13B3" w14:textId="6D828EBC" w:rsidR="00B56C7B" w:rsidRDefault="00055B8B">
      <w:pPr>
        <w:pStyle w:val="BodyText"/>
        <w:spacing w:before="160"/>
        <w:ind w:left="100"/>
      </w:pPr>
      <w:r>
        <w:t>Si vous avez besoin d’aide, la règle</w:t>
      </w:r>
      <w:r w:rsidR="00C4048B">
        <w:t> </w:t>
      </w:r>
      <w:r>
        <w:t>34 prévoit qu’une personne peut aider une partie lors d’un procès ou d’une audience :</w:t>
      </w:r>
    </w:p>
    <w:p w14:paraId="6019A386" w14:textId="77777777" w:rsidR="00B56C7B" w:rsidRDefault="00055B8B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ind w:hanging="449"/>
      </w:pPr>
      <w:r>
        <w:t xml:space="preserve">Une partie peut se faire aider par une personne uniquement si le juge l’autorise. </w:t>
      </w:r>
    </w:p>
    <w:p w14:paraId="52A3424A" w14:textId="77777777" w:rsidR="00B56C7B" w:rsidRDefault="00055B8B">
      <w:pPr>
        <w:pStyle w:val="ListParagraph"/>
        <w:numPr>
          <w:ilvl w:val="0"/>
          <w:numId w:val="1"/>
        </w:numPr>
        <w:tabs>
          <w:tab w:val="left" w:pos="820"/>
        </w:tabs>
        <w:spacing w:before="19"/>
        <w:ind w:hanging="449"/>
      </w:pPr>
      <w:r>
        <w:t xml:space="preserve">Lorsque la personne qui aide la partie parle pour cette dernière, la partie doit être présente. </w:t>
      </w:r>
    </w:p>
    <w:p w14:paraId="5C32FF53" w14:textId="77777777" w:rsidR="00B56C7B" w:rsidRDefault="00055B8B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269"/>
      </w:pPr>
      <w:r>
        <w:t>Une personne ne peut pas parler au nom d’une partie sans l’autorisation d’un juge, sauf si cette personne est un avocat, un stagiaire en droit ou une autre personne autorisée.</w:t>
      </w:r>
    </w:p>
    <w:p w14:paraId="2B7A0951" w14:textId="2DB38322" w:rsidR="00B56C7B" w:rsidRDefault="00055B8B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449"/>
      </w:pPr>
      <w:r>
        <w:t>Le juge peut retirer à tout moment l</w:t>
      </w:r>
      <w:r w:rsidR="00C4048B">
        <w:t>’</w:t>
      </w:r>
      <w:r>
        <w:t>autorisation d</w:t>
      </w:r>
      <w:r w:rsidR="00C4048B">
        <w:t>’</w:t>
      </w:r>
      <w:r>
        <w:t>avoir une personne pour vous aider.</w:t>
      </w:r>
    </w:p>
    <w:p w14:paraId="03C42D10" w14:textId="77777777" w:rsidR="00B56C7B" w:rsidRDefault="00B56C7B">
      <w:pPr>
        <w:pStyle w:val="BodyText"/>
        <w:spacing w:before="202"/>
      </w:pPr>
    </w:p>
    <w:p w14:paraId="180180FA" w14:textId="6E33D973" w:rsidR="00B56C7B" w:rsidRDefault="00055B8B">
      <w:pPr>
        <w:pStyle w:val="BodyText"/>
        <w:spacing w:line="256" w:lineRule="auto"/>
        <w:ind w:left="100"/>
      </w:pPr>
      <w:r>
        <w:t xml:space="preserve">Si vous pensez appartenir à l’une des </w:t>
      </w:r>
      <w:r w:rsidR="00B55557">
        <w:t>catégories</w:t>
      </w:r>
      <w:r>
        <w:t xml:space="preserve"> suivantes, vous devrez probablement consulter un avocat : tuteur à l’instance, fiduciaire, exécuteur testamentaire, administrateur, séquestre, personne morale, agent.</w:t>
      </w:r>
    </w:p>
    <w:p w14:paraId="0CBDB936" w14:textId="77777777" w:rsidR="00B56C7B" w:rsidRDefault="00B56C7B">
      <w:pPr>
        <w:pStyle w:val="BodyText"/>
      </w:pPr>
    </w:p>
    <w:p w14:paraId="6576FD8B" w14:textId="77777777" w:rsidR="00B56C7B" w:rsidRDefault="00B56C7B">
      <w:pPr>
        <w:pStyle w:val="BodyText"/>
        <w:spacing w:before="77"/>
      </w:pPr>
    </w:p>
    <w:p w14:paraId="20E9AECA" w14:textId="77777777" w:rsidR="00B56C7B" w:rsidRDefault="00055B8B">
      <w:pPr>
        <w:pStyle w:val="Heading2"/>
      </w:pPr>
      <w:r>
        <w:t xml:space="preserve">Accès aux règles de procédure civile </w:t>
      </w:r>
    </w:p>
    <w:p w14:paraId="3FE3476F" w14:textId="77777777" w:rsidR="00B56C7B" w:rsidRDefault="00055B8B">
      <w:pPr>
        <w:spacing w:before="182"/>
        <w:ind w:left="100"/>
      </w:pPr>
      <w:r>
        <w:rPr>
          <w:b/>
        </w:rPr>
        <w:t xml:space="preserve">En ligne : </w:t>
      </w:r>
      <w:r>
        <w:t xml:space="preserve">Site Web des </w:t>
      </w:r>
      <w:r>
        <w:rPr>
          <w:i/>
        </w:rPr>
        <w:t>tribunaux de la Nouvelle-Écosse</w:t>
      </w:r>
      <w:r>
        <w:t xml:space="preserve"> : </w:t>
      </w:r>
      <w:hyperlink r:id="rId17">
        <w:r>
          <w:rPr>
            <w:color w:val="006FC0"/>
            <w:u w:val="single" w:color="006FC0"/>
          </w:rPr>
          <w:t>https://www.courts.ns.ca/operations/rules</w:t>
        </w:r>
      </w:hyperlink>
    </w:p>
    <w:p w14:paraId="0D38552E" w14:textId="628B25E3" w:rsidR="00B56C7B" w:rsidRDefault="00055B8B">
      <w:pPr>
        <w:pStyle w:val="BodyText"/>
        <w:spacing w:before="181"/>
        <w:ind w:left="100"/>
      </w:pPr>
      <w:r>
        <w:rPr>
          <w:b/>
        </w:rPr>
        <w:t xml:space="preserve">Bibliothèques publiques : </w:t>
      </w:r>
      <w:r>
        <w:t xml:space="preserve">Renseignez-vous auprès de la bibliothèque publique de votre région pour obtenir des renseignements à l’aide des ordinateurs mis à la disposition du public. </w:t>
      </w:r>
    </w:p>
    <w:p w14:paraId="45286FBF" w14:textId="77777777" w:rsidR="00B56C7B" w:rsidRDefault="00055B8B">
      <w:pPr>
        <w:pStyle w:val="Heading2"/>
        <w:spacing w:before="182"/>
      </w:pPr>
      <w:r>
        <w:t>Bibliothèques de droit :</w:t>
      </w:r>
    </w:p>
    <w:p w14:paraId="3B53C868" w14:textId="77777777" w:rsidR="00B56C7B" w:rsidRDefault="00055B8B">
      <w:pPr>
        <w:pStyle w:val="ListParagraph"/>
        <w:numPr>
          <w:ilvl w:val="1"/>
          <w:numId w:val="1"/>
        </w:numPr>
        <w:tabs>
          <w:tab w:val="left" w:pos="820"/>
        </w:tabs>
        <w:spacing w:before="181"/>
        <w:ind w:hanging="360"/>
      </w:pPr>
      <w:r>
        <w:t>Sir James Dunn Law Library (Université Dalhousie)</w:t>
      </w:r>
    </w:p>
    <w:p w14:paraId="183C0557" w14:textId="77777777" w:rsidR="00B56C7B" w:rsidRPr="00924F97" w:rsidRDefault="00055B8B">
      <w:pPr>
        <w:pStyle w:val="ListParagraph"/>
        <w:numPr>
          <w:ilvl w:val="2"/>
          <w:numId w:val="1"/>
        </w:numPr>
        <w:tabs>
          <w:tab w:val="left" w:pos="1539"/>
        </w:tabs>
        <w:ind w:left="1539" w:hanging="359"/>
        <w:rPr>
          <w:rFonts w:ascii="Courier New" w:hAnsi="Courier New"/>
          <w:lang w:val="en-US"/>
        </w:rPr>
      </w:pPr>
      <w:r w:rsidRPr="00924F97">
        <w:rPr>
          <w:lang w:val="en-US"/>
        </w:rPr>
        <w:t>Édifice Weldon Law, 6061 avenue University, Halifax – 902-494-2124</w:t>
      </w:r>
    </w:p>
    <w:p w14:paraId="51A59FFD" w14:textId="77777777" w:rsidR="00B56C7B" w:rsidRDefault="00055B8B">
      <w:pPr>
        <w:pStyle w:val="ListParagraph"/>
        <w:numPr>
          <w:ilvl w:val="1"/>
          <w:numId w:val="1"/>
        </w:numPr>
        <w:tabs>
          <w:tab w:val="left" w:pos="820"/>
        </w:tabs>
        <w:spacing w:before="171"/>
        <w:ind w:hanging="360"/>
      </w:pPr>
      <w:r>
        <w:t>Bibliothèque de l’Assemblée législative de la Nouvelle-Écosse :</w:t>
      </w:r>
    </w:p>
    <w:p w14:paraId="59F78E64" w14:textId="77777777" w:rsidR="00B56C7B" w:rsidRPr="00924F97" w:rsidRDefault="00055B8B">
      <w:pPr>
        <w:pStyle w:val="ListParagraph"/>
        <w:numPr>
          <w:ilvl w:val="2"/>
          <w:numId w:val="1"/>
        </w:numPr>
        <w:tabs>
          <w:tab w:val="left" w:pos="1539"/>
        </w:tabs>
        <w:ind w:left="1539" w:hanging="359"/>
        <w:rPr>
          <w:rFonts w:ascii="Courier New" w:hAnsi="Courier New"/>
          <w:lang w:val="en-US"/>
        </w:rPr>
      </w:pPr>
      <w:r w:rsidRPr="00924F97">
        <w:rPr>
          <w:lang w:val="en-US"/>
        </w:rPr>
        <w:t>Province House, 1726, rue Hollis, Halifax – 902-424-5932</w:t>
      </w:r>
    </w:p>
    <w:p w14:paraId="091E783C" w14:textId="77777777" w:rsidR="00B56C7B" w:rsidRDefault="00055B8B">
      <w:pPr>
        <w:pStyle w:val="ListParagraph"/>
        <w:numPr>
          <w:ilvl w:val="1"/>
          <w:numId w:val="1"/>
        </w:numPr>
        <w:tabs>
          <w:tab w:val="left" w:pos="820"/>
        </w:tabs>
        <w:spacing w:before="174"/>
        <w:ind w:hanging="360"/>
      </w:pPr>
      <w:r>
        <w:t>Bibliothèque de la Nova Scotia Barristers’ Society :</w:t>
      </w:r>
    </w:p>
    <w:p w14:paraId="70F74A78" w14:textId="27BD2773" w:rsidR="00B56C7B" w:rsidRDefault="00055B8B">
      <w:pPr>
        <w:pStyle w:val="ListParagraph"/>
        <w:numPr>
          <w:ilvl w:val="2"/>
          <w:numId w:val="1"/>
        </w:numPr>
        <w:tabs>
          <w:tab w:val="left" w:pos="1539"/>
        </w:tabs>
        <w:spacing w:before="19"/>
        <w:ind w:left="1539" w:hanging="359"/>
        <w:rPr>
          <w:rFonts w:ascii="Courier New" w:hAnsi="Courier New"/>
          <w:sz w:val="24"/>
        </w:rPr>
      </w:pPr>
      <w:r>
        <w:t>au 7</w:t>
      </w:r>
      <w:r>
        <w:rPr>
          <w:vertAlign w:val="superscript"/>
        </w:rPr>
        <w:t>e</w:t>
      </w:r>
      <w:r w:rsidR="00C4048B">
        <w:t> </w:t>
      </w:r>
      <w:r>
        <w:t>étage du Palais de justice, 1815, rue Upper Water, Halifax – 902-425-2665</w:t>
      </w:r>
    </w:p>
    <w:sectPr w:rsidR="00B56C7B">
      <w:pgSz w:w="12240" w:h="15840"/>
      <w:pgMar w:top="1100" w:right="640" w:bottom="660" w:left="620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4C814" w14:textId="77777777" w:rsidR="00055B8B" w:rsidRDefault="00055B8B">
      <w:r>
        <w:separator/>
      </w:r>
    </w:p>
  </w:endnote>
  <w:endnote w:type="continuationSeparator" w:id="0">
    <w:p w14:paraId="627D90FB" w14:textId="77777777" w:rsidR="00055B8B" w:rsidRDefault="0005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B55D8" w14:textId="77777777" w:rsidR="00B56C7B" w:rsidRDefault="00055B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7712" behindDoc="1" locked="0" layoutInCell="1" allowOverlap="1" wp14:anchorId="5CD0D8F3" wp14:editId="531FDAC3">
              <wp:simplePos x="0" y="0"/>
              <wp:positionH relativeFrom="page">
                <wp:posOffset>444500</wp:posOffset>
              </wp:positionH>
              <wp:positionV relativeFrom="page">
                <wp:posOffset>9622085</wp:posOffset>
              </wp:positionV>
              <wp:extent cx="4622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2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233E9B" w14:textId="77777777" w:rsidR="00B56C7B" w:rsidRDefault="00055B8B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Page |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0D8F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35pt;margin-top:757.65pt;width:36.4pt;height:13.05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" filled="f" stroked="f">
              <v:textbox inset="0,0,0,0">
                <w:txbxContent>
                  <w:p w14:paraId="07233E9B" w14:textId="77777777" w:rsidR="00B56C7B" w:rsidRDefault="00055B8B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Page | </w:t>
                    </w: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8224" behindDoc="1" locked="0" layoutInCell="1" allowOverlap="1" wp14:anchorId="081847AE" wp14:editId="268293B6">
              <wp:simplePos x="0" y="0"/>
              <wp:positionH relativeFrom="page">
                <wp:posOffset>1575561</wp:posOffset>
              </wp:positionH>
              <wp:positionV relativeFrom="page">
                <wp:posOffset>9622085</wp:posOffset>
              </wp:positionV>
              <wp:extent cx="431165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16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80F90B" w14:textId="77777777" w:rsidR="00B56C7B" w:rsidRDefault="00055B8B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Formulaire pour la Cour d'appel de la Nouvelle-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É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cosse, la Cour supr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ê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me et la Division de la famille de la Cour supr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ê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1847AE" id="Textbox 2" o:spid="_x0000_s1034" type="#_x0000_t202" style="position:absolute;margin-left:124.05pt;margin-top:757.65pt;width:339.5pt;height:13.05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" filled="f" stroked="f">
              <v:textbox inset="0,0,0,0">
                <w:txbxContent>
                  <w:p w14:paraId="3080F90B" w14:textId="77777777" w:rsidR="00B56C7B" w:rsidRDefault="00055B8B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Formulaire pour la Cour d'appel de la Nouvelle-</w:t>
                    </w:r>
                    <w:r>
                      <w:rPr>
                        <w:rFonts w:ascii="Times New Roman"/>
                        <w:sz w:val="20"/>
                      </w:rPr>
                      <w:t>É</w:t>
                    </w:r>
                    <w:r>
                      <w:rPr>
                        <w:rFonts w:ascii="Times New Roman"/>
                        <w:sz w:val="20"/>
                      </w:rPr>
                      <w:t>cosse, la Cour supr</w:t>
                    </w:r>
                    <w:r>
                      <w:rPr>
                        <w:rFonts w:ascii="Times New Roman"/>
                        <w:sz w:val="20"/>
                      </w:rPr>
                      <w:t>ê</w:t>
                    </w:r>
                    <w:r>
                      <w:rPr>
                        <w:rFonts w:ascii="Times New Roman"/>
                        <w:sz w:val="20"/>
                      </w:rPr>
                      <w:t>me et la Division de la famille de la Cour supr</w:t>
                    </w:r>
                    <w:r>
                      <w:rPr>
                        <w:rFonts w:ascii="Times New Roman"/>
                        <w:sz w:val="20"/>
                      </w:rPr>
                      <w:t>ê</w:t>
                    </w:r>
                    <w:r>
                      <w:rPr>
                        <w:rFonts w:ascii="Times New Roman"/>
                        <w:sz w:val="20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8736" behindDoc="1" locked="0" layoutInCell="1" allowOverlap="1" wp14:anchorId="7A697B1D" wp14:editId="3BA50B1C">
              <wp:simplePos x="0" y="0"/>
              <wp:positionH relativeFrom="page">
                <wp:posOffset>6438138</wp:posOffset>
              </wp:positionH>
              <wp:positionV relativeFrom="page">
                <wp:posOffset>9622085</wp:posOffset>
              </wp:positionV>
              <wp:extent cx="541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B1A674" w14:textId="77777777" w:rsidR="00B56C7B" w:rsidRDefault="00055B8B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Juin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697B1D" id="Textbox 3" o:spid="_x0000_s1035" type="#_x0000_t202" style="position:absolute;margin-left:506.95pt;margin-top:757.65pt;width:42.6pt;height:13.05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" filled="f" stroked="f">
              <v:textbox inset="0,0,0,0">
                <w:txbxContent>
                  <w:p w14:paraId="27B1A674" w14:textId="77777777" w:rsidR="00B56C7B" w:rsidRDefault="00055B8B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Juin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8DC45" w14:textId="77777777" w:rsidR="00055B8B" w:rsidRDefault="00055B8B">
      <w:r>
        <w:separator/>
      </w:r>
    </w:p>
  </w:footnote>
  <w:footnote w:type="continuationSeparator" w:id="0">
    <w:p w14:paraId="72B6ED67" w14:textId="77777777" w:rsidR="00055B8B" w:rsidRDefault="0005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63DC7"/>
    <w:multiLevelType w:val="hybridMultilevel"/>
    <w:tmpl w:val="85F0CD78"/>
    <w:lvl w:ilvl="0" w:tplc="0F488766">
      <w:start w:val="1"/>
      <w:numFmt w:val="decimal"/>
      <w:lvlText w:val="%1."/>
      <w:lvlJc w:val="left"/>
      <w:pPr>
        <w:ind w:left="820" w:hanging="4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49263D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4B61B1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3" w:tplc="D3307674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ar-SA"/>
      </w:rPr>
    </w:lvl>
    <w:lvl w:ilvl="4" w:tplc="B66CFC90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E31EB656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89DAE446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0C685BE2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8068AEF2">
      <w:numFmt w:val="bullet"/>
      <w:lvlText w:val="•"/>
      <w:lvlJc w:val="left"/>
      <w:pPr>
        <w:ind w:left="88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812744"/>
    <w:multiLevelType w:val="hybridMultilevel"/>
    <w:tmpl w:val="0876D5E2"/>
    <w:lvl w:ilvl="0" w:tplc="E69EC408">
      <w:start w:val="1"/>
      <w:numFmt w:val="decimal"/>
      <w:lvlText w:val="%1."/>
      <w:lvlJc w:val="left"/>
      <w:pPr>
        <w:ind w:left="86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60544A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2" w:tplc="1194BE78"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ar-SA"/>
      </w:rPr>
    </w:lvl>
    <w:lvl w:ilvl="3" w:tplc="88D6EB82">
      <w:numFmt w:val="bullet"/>
      <w:lvlText w:val="•"/>
      <w:lvlJc w:val="left"/>
      <w:pPr>
        <w:ind w:left="3751" w:hanging="360"/>
      </w:pPr>
      <w:rPr>
        <w:rFonts w:hint="default"/>
        <w:lang w:val="en-US" w:eastAsia="en-US" w:bidi="ar-SA"/>
      </w:rPr>
    </w:lvl>
    <w:lvl w:ilvl="4" w:tplc="9CF62AB6"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5" w:tplc="0F745B9E">
      <w:numFmt w:val="bullet"/>
      <w:lvlText w:val="•"/>
      <w:lvlJc w:val="left"/>
      <w:pPr>
        <w:ind w:left="5678" w:hanging="360"/>
      </w:pPr>
      <w:rPr>
        <w:rFonts w:hint="default"/>
        <w:lang w:val="en-US" w:eastAsia="en-US" w:bidi="ar-SA"/>
      </w:rPr>
    </w:lvl>
    <w:lvl w:ilvl="6" w:tplc="1B32A286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7" w:tplc="9D9CD482"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  <w:lvl w:ilvl="8" w:tplc="19AC1C1C">
      <w:numFmt w:val="bullet"/>
      <w:lvlText w:val="•"/>
      <w:lvlJc w:val="left"/>
      <w:pPr>
        <w:ind w:left="8569" w:hanging="360"/>
      </w:pPr>
      <w:rPr>
        <w:rFonts w:hint="default"/>
        <w:lang w:val="en-US" w:eastAsia="en-US" w:bidi="ar-SA"/>
      </w:rPr>
    </w:lvl>
  </w:abstractNum>
  <w:num w:numId="1" w16cid:durableId="815992305">
    <w:abstractNumId w:val="0"/>
  </w:num>
  <w:num w:numId="2" w16cid:durableId="62504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7B"/>
    <w:rsid w:val="000300FB"/>
    <w:rsid w:val="00033860"/>
    <w:rsid w:val="00055B8B"/>
    <w:rsid w:val="000B1226"/>
    <w:rsid w:val="000C7056"/>
    <w:rsid w:val="000D4836"/>
    <w:rsid w:val="000F7244"/>
    <w:rsid w:val="00101B7F"/>
    <w:rsid w:val="0013169C"/>
    <w:rsid w:val="001A1F34"/>
    <w:rsid w:val="00233536"/>
    <w:rsid w:val="00245FFF"/>
    <w:rsid w:val="00254FF8"/>
    <w:rsid w:val="002607F3"/>
    <w:rsid w:val="00264D59"/>
    <w:rsid w:val="00270AD2"/>
    <w:rsid w:val="00283EE4"/>
    <w:rsid w:val="00303DAB"/>
    <w:rsid w:val="00307E7E"/>
    <w:rsid w:val="00352D46"/>
    <w:rsid w:val="0036756D"/>
    <w:rsid w:val="003751A5"/>
    <w:rsid w:val="003B3003"/>
    <w:rsid w:val="003C1220"/>
    <w:rsid w:val="00425ED5"/>
    <w:rsid w:val="0043395C"/>
    <w:rsid w:val="00454E92"/>
    <w:rsid w:val="00491C9B"/>
    <w:rsid w:val="004B5C6E"/>
    <w:rsid w:val="005027DD"/>
    <w:rsid w:val="005A3782"/>
    <w:rsid w:val="005A3BDD"/>
    <w:rsid w:val="005B4E65"/>
    <w:rsid w:val="005D0441"/>
    <w:rsid w:val="005F403B"/>
    <w:rsid w:val="00606E78"/>
    <w:rsid w:val="0060791C"/>
    <w:rsid w:val="00615A7A"/>
    <w:rsid w:val="0062380E"/>
    <w:rsid w:val="0068218A"/>
    <w:rsid w:val="006C1687"/>
    <w:rsid w:val="006E110F"/>
    <w:rsid w:val="00716C48"/>
    <w:rsid w:val="00734656"/>
    <w:rsid w:val="00742E7A"/>
    <w:rsid w:val="007A7332"/>
    <w:rsid w:val="007C0A86"/>
    <w:rsid w:val="007D4D10"/>
    <w:rsid w:val="007E2270"/>
    <w:rsid w:val="007E74A9"/>
    <w:rsid w:val="00806B6C"/>
    <w:rsid w:val="008557CF"/>
    <w:rsid w:val="008607DA"/>
    <w:rsid w:val="00872D1C"/>
    <w:rsid w:val="008C5227"/>
    <w:rsid w:val="00916DC5"/>
    <w:rsid w:val="009223DC"/>
    <w:rsid w:val="00924F97"/>
    <w:rsid w:val="00947F0A"/>
    <w:rsid w:val="00963208"/>
    <w:rsid w:val="009C4287"/>
    <w:rsid w:val="009F444F"/>
    <w:rsid w:val="00A26710"/>
    <w:rsid w:val="00A63D9C"/>
    <w:rsid w:val="00AA64E5"/>
    <w:rsid w:val="00AB24D2"/>
    <w:rsid w:val="00AE2D1B"/>
    <w:rsid w:val="00AF77E0"/>
    <w:rsid w:val="00B011BD"/>
    <w:rsid w:val="00B55557"/>
    <w:rsid w:val="00B56C7B"/>
    <w:rsid w:val="00B73E42"/>
    <w:rsid w:val="00B7654C"/>
    <w:rsid w:val="00BD2665"/>
    <w:rsid w:val="00C4048B"/>
    <w:rsid w:val="00C740C6"/>
    <w:rsid w:val="00CD34CD"/>
    <w:rsid w:val="00CF0714"/>
    <w:rsid w:val="00CF4062"/>
    <w:rsid w:val="00D337DA"/>
    <w:rsid w:val="00D81E1F"/>
    <w:rsid w:val="00D929B1"/>
    <w:rsid w:val="00DA0527"/>
    <w:rsid w:val="00E4771A"/>
    <w:rsid w:val="00E63878"/>
    <w:rsid w:val="00EB1269"/>
    <w:rsid w:val="00EC2D25"/>
    <w:rsid w:val="00EE263E"/>
    <w:rsid w:val="00F1294C"/>
    <w:rsid w:val="00F1361D"/>
    <w:rsid w:val="00FA7A02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70D93"/>
  <w15:docId w15:val="{D9FAA24B-0759-4A57-AADE-AC924F10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0" w:line="345" w:lineRule="exact"/>
      <w:ind w:left="14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44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15A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A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5A7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D4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52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D4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familylaw.ca/fr" TargetMode="External"/><Relationship Id="rId13" Type="http://schemas.openxmlformats.org/officeDocument/2006/relationships/hyperlink" Target="https://ajefne.ns.c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lawreform.ns.ca/wp-content/uploads/2022/11/Legal-Information-and-Legal-Help-Directory-August-2022.pdf" TargetMode="External"/><Relationship Id="rId17" Type="http://schemas.openxmlformats.org/officeDocument/2006/relationships/hyperlink" Target="https://www.courts.ns.ca/operations/ru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bs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alinfo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lsn.ca/" TargetMode="External"/><Relationship Id="rId10" Type="http://schemas.openxmlformats.org/officeDocument/2006/relationships/hyperlink" Target="https://www.nslegalaid.ca/f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urts.ns.ca/" TargetMode="External"/><Relationship Id="rId14" Type="http://schemas.openxmlformats.org/officeDocument/2006/relationships/hyperlink" Target="https://www.ansji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1503</Words>
  <Characters>8571</Characters>
  <Application>Microsoft Office Word</Application>
  <DocSecurity>4</DocSecurity>
  <Lines>71</Lines>
  <Paragraphs>20</Paragraphs>
  <ScaleCrop>false</ScaleCrop>
  <Company>Province of Nova Scotia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Valerie.MacKenzie@novascotia.ca</dc:creator>
  <cp:lastModifiedBy>Close, Melany</cp:lastModifiedBy>
  <cp:revision>2</cp:revision>
  <dcterms:created xsi:type="dcterms:W3CDTF">2024-08-16T16:46:00Z</dcterms:created>
  <dcterms:modified xsi:type="dcterms:W3CDTF">2024-08-16T16:46:00Z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for Microsoft 365</vt:lpwstr>
  </property>
</Properties>
</file>